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5244EC9" w:rsidR="004B553E" w:rsidRPr="003A5E70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9A97781" w:rsidR="004B553E" w:rsidRPr="0017531F" w:rsidRDefault="00A751DA" w:rsidP="00A751DA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84EC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84EC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4366096" w:rsidR="004B553E" w:rsidRPr="003A5E70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Svjetska povijest u ranom novom vijeku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38D3EE5" w:rsidR="004B553E" w:rsidRPr="003A5E70" w:rsidRDefault="00C8060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022D15F" w:rsidR="004B553E" w:rsidRPr="003A5E70" w:rsidRDefault="0055231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jednopredmetni</w:t>
            </w:r>
            <w:r w:rsidR="00A751DA" w:rsidRPr="003A5E70"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AC1FD1E" w:rsidR="004B553E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552312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B1445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FF45E82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A6CEAEA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DF42F7E" w:rsidR="004B553E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B1445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37AD653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3DF27B9E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E7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B1445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07770B9" w:rsidR="00393964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60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B1445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F87178F" w:rsidR="00393964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13E32E3" w:rsidR="00453362" w:rsidRPr="0017531F" w:rsidRDefault="00A751D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A330934" w:rsidR="00453362" w:rsidRPr="0017531F" w:rsidRDefault="00A751D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2F4E876" w:rsidR="00453362" w:rsidRPr="0017531F" w:rsidRDefault="00A751D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3F52C6A" w:rsidR="00453362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BCEB43A" w:rsidR="00453362" w:rsidRPr="003A5E70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MD, 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3E50041" w:rsidR="00453362" w:rsidRPr="003A5E70" w:rsidRDefault="00A751D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BD38CA0" w:rsidR="00453362" w:rsidRPr="0059691C" w:rsidRDefault="0059691C" w:rsidP="003A5E7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9691C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D04857A" w:rsidR="00453362" w:rsidRPr="0017531F" w:rsidRDefault="0059691C" w:rsidP="003A5E7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9691C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347A47E" w:rsidR="00453362" w:rsidRPr="0017531F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448AEB1" w:rsidR="00453362" w:rsidRPr="003A5E70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Prof. dr. sc. Milorad Pavić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EF9B454" w:rsidR="00A751DA" w:rsidRPr="00552312" w:rsidRDefault="00B1445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A751DA" w:rsidRPr="00A751DA">
                <w:rPr>
                  <w:rStyle w:val="Hiperveza"/>
                  <w:rFonts w:ascii="Merriweather" w:hAnsi="Merriweather" w:cs="Times New Roman"/>
                  <w:sz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CD89E9D" w:rsidR="00453362" w:rsidRPr="0017531F" w:rsidRDefault="00E84E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Četvrtak:12.00-13.00h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86C57FF" w:rsidR="00453362" w:rsidRPr="003A5E70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A5E70">
              <w:rPr>
                <w:rFonts w:ascii="Merriweather" w:hAnsi="Merriweather" w:cs="Times New Roman"/>
                <w:sz w:val="18"/>
                <w:szCs w:val="18"/>
              </w:rPr>
              <w:t>Prof. dr. sc. Milorad Pavić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B44C54B" w:rsidR="00453362" w:rsidRPr="00552312" w:rsidRDefault="00B1445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A751DA" w:rsidRPr="00A751DA">
                <w:rPr>
                  <w:rStyle w:val="Hiperveza"/>
                  <w:rFonts w:ascii="Merriweather" w:hAnsi="Merriweather" w:cs="Times New Roman"/>
                  <w:sz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44B63F72" w:rsidR="00453362" w:rsidRPr="000B3A6A" w:rsidRDefault="000B3A6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B3A6A">
              <w:rPr>
                <w:rFonts w:ascii="Merriweather" w:hAnsi="Merriweather" w:cs="Times New Roman"/>
                <w:sz w:val="18"/>
                <w:szCs w:val="18"/>
              </w:rPr>
              <w:t>Marin Banović, mag.educ.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6AA51365" w:rsidR="000B3A6A" w:rsidRPr="000B3A6A" w:rsidRDefault="00B1445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="000B3A6A" w:rsidRPr="000B3A6A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mbanovic121@unizd.hr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2632FB93" w:rsidR="00453362" w:rsidRPr="0017531F" w:rsidRDefault="00E84EC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Utorak:9.00-11.00h</w:t>
            </w: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140910D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51E6E32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60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3E2A08B" w14:textId="1B3D4A6F" w:rsidR="00310F9A" w:rsidRPr="00A751DA" w:rsidRDefault="00A751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Stjecanje sposobnosti o načinu korištenja izvora i literature, te uočavanje i prepoznavanje uzroka promjena u složenim društveno-ekonomskim i političkim procesima, te sposobnost pravilne interpretacije činjenica i konceptualizacije problema. Prepoznavanje i praćenje razvoja pojedinih procesa tijekom različitih društvenih kretanja u društvima ranog novog vijeka. Samostalni odabir izvora i literature, te njihova pravilna evaluacija pri obradi pojedine teme.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5DB4B44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08E33790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DA89319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PPJ3 – zapamtiti ključne osobe iz pojedinih povijesnih razdoblja i prepričati temeljne podatke o njima, </w:t>
            </w:r>
          </w:p>
          <w:p w14:paraId="47201B92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35CE82B0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4E785AD3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A413607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32C2A188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6FBBA2F7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0C67BF4A" w14:textId="77777777" w:rsidR="00A751DA" w:rsidRPr="00A751DA" w:rsidRDefault="00A751DA" w:rsidP="00A751D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322408B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5412D2FC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7134FA1E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86C4950" w14:textId="77777777" w:rsidR="00A751DA" w:rsidRPr="00A751DA" w:rsidRDefault="00A751DA" w:rsidP="00A751D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751D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D4531A5" w:rsidR="00310F9A" w:rsidRPr="0017531F" w:rsidRDefault="00A751DA" w:rsidP="00A751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1B89A4F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0A57BB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218D713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60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B7A5F29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915BEDD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B1445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99357A1" w:rsidR="00FC2198" w:rsidRPr="00A751DA" w:rsidRDefault="00A751D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A751DA">
              <w:rPr>
                <w:rFonts w:ascii="Merriweather" w:eastAsia="MS Gothic" w:hAnsi="Merriweather" w:cs="Times New Roman"/>
                <w:sz w:val="18"/>
              </w:rPr>
              <w:t xml:space="preserve">pohađanje nastave u kvoti propisanoj od strane </w:t>
            </w:r>
            <w:r w:rsidR="00262783">
              <w:rPr>
                <w:rFonts w:ascii="Merriweather" w:eastAsia="MS Gothic" w:hAnsi="Merriweather" w:cs="Times New Roman"/>
                <w:sz w:val="18"/>
              </w:rPr>
              <w:t>Sveučilišta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2B3DEEB" w:rsidR="00FC2198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633F234" w:rsidR="00FC2198" w:rsidRPr="0017531F" w:rsidRDefault="00B1445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1D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E84EC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B90BCFA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12" w:type="dxa"/>
            <w:gridSpan w:val="7"/>
            <w:vAlign w:val="center"/>
          </w:tcPr>
          <w:p w14:paraId="346823C5" w14:textId="0576B747" w:rsidR="00E84EC9" w:rsidRPr="00130F4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t>Dva ispitna termina dostupna na web stranicama odjela</w:t>
            </w:r>
          </w:p>
        </w:tc>
      </w:tr>
      <w:tr w:rsidR="00E84EC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0431F03A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Upoznavanje studenata s osnovnim događanjima, procesima i pojavama svjetske povijesti od konca 15. stoljeća do Velike građanske revolucije 1789., te razvijanje sposobnost kritičkog promišljanja pri istraživanju i interpretiranju ovog razdoblja svjetske povijesti.</w:t>
            </w:r>
          </w:p>
        </w:tc>
      </w:tr>
      <w:tr w:rsidR="00E84EC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4887165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1. predavanje: Europa na prijelazu iz "starog" u novo doba;</w:t>
            </w:r>
          </w:p>
          <w:p w14:paraId="61730C4D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1. seminar: Izbor i definiranje tematskog bloka seminara;</w:t>
            </w:r>
          </w:p>
          <w:p w14:paraId="15ABD34C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2. predavanje: Velika geografska otkrića;</w:t>
            </w:r>
          </w:p>
          <w:p w14:paraId="7BD5BE9B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2. seminar:Upoznavanje s izvorima;</w:t>
            </w:r>
          </w:p>
          <w:p w14:paraId="51FE42C2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3. predavanje: Humanizam i renesansa;</w:t>
            </w:r>
          </w:p>
          <w:p w14:paraId="2253EF75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3. seminar: Analiza izabranih izvora i prezentacija seminarskih radova;</w:t>
            </w:r>
          </w:p>
          <w:p w14:paraId="09163353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4. predavanje: : Reformacija i protureformacija;</w:t>
            </w:r>
          </w:p>
          <w:p w14:paraId="33BBA622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lastRenderedPageBreak/>
              <w:t>4. seminar:Analiza izabranih izvora i prezentacija seminarskih radova;</w:t>
            </w:r>
          </w:p>
          <w:p w14:paraId="358CA51F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5. predavanje: Zapadna Europa u 2. polovici 16. stoljeća;</w:t>
            </w:r>
          </w:p>
          <w:p w14:paraId="6FA760E3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5. seminar:Analiza izabranih izvora i prezentacija seminarskih radova;</w:t>
            </w:r>
          </w:p>
          <w:p w14:paraId="033CE160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6. predavanje: Tridesetogodišnji rat;</w:t>
            </w:r>
          </w:p>
          <w:p w14:paraId="519ECB8F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 6. seminar:Analiza izabranih izvora i prezentacija seminarskih radova;</w:t>
            </w:r>
          </w:p>
          <w:p w14:paraId="53F402D2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7. predavanje: Engleska i parlamentarizam;</w:t>
            </w:r>
          </w:p>
          <w:p w14:paraId="531D02E9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7. seminar: Analiza izabranih izvora i prezentacija seminarskih radova;</w:t>
            </w:r>
          </w:p>
          <w:p w14:paraId="1B058F92" w14:textId="77777777" w:rsidR="00E84EC9" w:rsidRPr="0060429B" w:rsidRDefault="00E84EC9" w:rsidP="00E84EC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8. predavanje: Francuska u doba Luja XIV;</w:t>
            </w:r>
          </w:p>
          <w:p w14:paraId="3F618F3C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8. seminar: Analiza izabranih izvora;</w:t>
            </w:r>
          </w:p>
          <w:p w14:paraId="1CC0B74F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9. predavanje: Rusija na putu prema europeizaciji;</w:t>
            </w:r>
          </w:p>
          <w:p w14:paraId="28450241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9. seminar:Analiza izabranih izvora i prezentacija seminarskih radova;</w:t>
            </w:r>
          </w:p>
          <w:p w14:paraId="7A74460F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10. predavanje: Zapadna i Srednja Europa u 1. pol. 18. stoljeća;</w:t>
            </w:r>
          </w:p>
          <w:p w14:paraId="59B0B478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10. seminar:Analiza izabranih izvora i prezentacija seminarskih radova;</w:t>
            </w:r>
          </w:p>
          <w:p w14:paraId="6B0845B8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11. predavanje: Doba prosvjetiteljstva;</w:t>
            </w:r>
          </w:p>
          <w:p w14:paraId="376793CA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11. seminar:Analiza izabranih izvora i prezentacija seminarskih radova;</w:t>
            </w:r>
          </w:p>
          <w:p w14:paraId="1B9D6E3F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12. predavanje: Sjeverna Amerika – SAD od početaka kolonizacije do stjecanja nezavisnosti;</w:t>
            </w:r>
          </w:p>
          <w:p w14:paraId="019B33C4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12. seminar:Analiza izabranih izvora i prezentacija seminarskih radova;</w:t>
            </w:r>
          </w:p>
          <w:p w14:paraId="3A1DA79E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13. predavanje: Južna i Jugoistočna Azija između europske kolonizacije i kolonijalizma;</w:t>
            </w:r>
          </w:p>
          <w:p w14:paraId="1EB421D5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13. seminar: Analiza izabranih izvora i prezentacija seminarskih radova;</w:t>
            </w:r>
          </w:p>
          <w:p w14:paraId="7F82A79D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14. predavanje: Orijentalna društva u ranom novom vijeku: model Japana;</w:t>
            </w:r>
          </w:p>
          <w:p w14:paraId="52653DED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14. seminar:Analiza izabranih izvora i prezentacija seminarskih radova;</w:t>
            </w:r>
          </w:p>
          <w:p w14:paraId="11058BBC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15. predavanje: Afrička društva u ranom novom vijeku;</w:t>
            </w:r>
          </w:p>
          <w:p w14:paraId="6E3A408E" w14:textId="36752851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>15. seminar: Zaključni komentari i diskusija.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E84EC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495AE7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S. Bertoša,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Svjetska povijest modernoga doba (XVI.-XIX. stoljeća)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2004;</w:t>
            </w:r>
          </w:p>
          <w:p w14:paraId="12311DC6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Velika ilustrirana povijest svijeta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sv. 11-13, Rijeka, 1977;</w:t>
            </w:r>
          </w:p>
          <w:p w14:paraId="0B89B5BE" w14:textId="014FDDD8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The Times. Atlas svjetske povijesti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1986.</w:t>
            </w:r>
          </w:p>
        </w:tc>
      </w:tr>
      <w:tr w:rsidR="00E84EC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8A4C04E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751DA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M. Pavić, </w:t>
            </w:r>
            <w:r w:rsidRPr="00A751DA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Navigacija svjetskim morima u doba velikih geografskih otkrića</w:t>
            </w:r>
            <w:r w:rsidRPr="00A751DA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(sveučilišni udžbenik), u pripremi za tisak;</w:t>
            </w:r>
          </w:p>
          <w:p w14:paraId="13726F0B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P. Chaunu,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Civilizacija klasične Europe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Beograd, 1977;</w:t>
            </w:r>
          </w:p>
          <w:p w14:paraId="281AB265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A. Frenzen,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Pregled povijesti crkve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1996;</w:t>
            </w:r>
          </w:p>
          <w:p w14:paraId="233A856A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J.F. Noel,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Sveto Rimsko Carstvo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 1998;</w:t>
            </w:r>
          </w:p>
          <w:p w14:paraId="171CFA3E" w14:textId="77777777" w:rsidR="00E84EC9" w:rsidRPr="00A751DA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J. M. Roberts,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Povijest Europe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Zagreb, 2002;</w:t>
            </w:r>
          </w:p>
          <w:p w14:paraId="63D07860" w14:textId="4DB8E1FB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751DA">
              <w:rPr>
                <w:rFonts w:ascii="Merriweather" w:hAnsi="Merriweather" w:cs="Times New Roman"/>
                <w:sz w:val="18"/>
                <w:szCs w:val="18"/>
              </w:rPr>
              <w:t xml:space="preserve">D. Živojinović, </w:t>
            </w:r>
            <w:r w:rsidRPr="00A751DA">
              <w:rPr>
                <w:rFonts w:ascii="Merriweather" w:hAnsi="Merriweather" w:cs="Times New Roman"/>
                <w:i/>
                <w:sz w:val="18"/>
                <w:szCs w:val="18"/>
              </w:rPr>
              <w:t>Uspon Europe 1450-1789</w:t>
            </w:r>
            <w:r w:rsidRPr="00A751DA">
              <w:rPr>
                <w:rFonts w:ascii="Merriweather" w:hAnsi="Merriweather" w:cs="Times New Roman"/>
                <w:sz w:val="18"/>
                <w:szCs w:val="18"/>
              </w:rPr>
              <w:t>, Novi Sad, 1985. 3, Beograd, 2005.</w:t>
            </w:r>
          </w:p>
        </w:tc>
      </w:tr>
      <w:tr w:rsidR="00E84EC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D26A834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--</w:t>
            </w:r>
          </w:p>
        </w:tc>
      </w:tr>
      <w:tr w:rsidR="00E84EC9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E84EC9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527B3ED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E84EC9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2538BF8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E84EC9" w:rsidRPr="0017531F" w:rsidRDefault="00E84EC9" w:rsidP="00E84EC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E84EC9" w:rsidRPr="0017531F" w:rsidRDefault="00E84EC9" w:rsidP="00E84EC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E84EC9" w:rsidRPr="0017531F" w:rsidRDefault="00E84EC9" w:rsidP="00E84EC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E84EC9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98F4856" w:rsidR="00E84EC9" w:rsidRPr="006C41A6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C41A6">
              <w:rPr>
                <w:rFonts w:ascii="Merriweather" w:eastAsia="MS Gothic" w:hAnsi="Merriweather" w:cs="Times New Roman"/>
                <w:sz w:val="18"/>
              </w:rPr>
              <w:t>100</w:t>
            </w:r>
            <w:r w:rsidRPr="006C41A6">
              <w:rPr>
                <w:rFonts w:ascii="Merriweather" w:hAnsi="Merriweather" w:cs="Times New Roman"/>
                <w:sz w:val="18"/>
              </w:rPr>
              <w:t>% završni ispit (pismeni 40-50 %, i usmeni 50-60%)</w:t>
            </w:r>
          </w:p>
        </w:tc>
      </w:tr>
      <w:tr w:rsidR="00E84EC9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Ocjenjivanje kolokvija i 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567A2B48" w:rsidR="00E84EC9" w:rsidRPr="003A5E70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A5E70">
              <w:rPr>
                <w:rFonts w:ascii="Merriweather" w:hAnsi="Merriweather" w:cs="Times New Roman"/>
                <w:sz w:val="16"/>
                <w:szCs w:val="16"/>
              </w:rPr>
              <w:lastRenderedPageBreak/>
              <w:t>&lt;51%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E84EC9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7DB5654" w:rsidR="00E84EC9" w:rsidRPr="003A5E70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A5E70">
              <w:rPr>
                <w:rFonts w:ascii="Merriweather" w:hAnsi="Merriweather" w:cs="Times New Roman"/>
                <w:sz w:val="16"/>
                <w:szCs w:val="16"/>
              </w:rPr>
              <w:t>&gt;50%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E84EC9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48BA0F2" w:rsidR="00E84EC9" w:rsidRPr="003A5E70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A5E70">
              <w:rPr>
                <w:rFonts w:ascii="Merriweather" w:hAnsi="Merriweather" w:cs="Times New Roman"/>
                <w:sz w:val="16"/>
                <w:szCs w:val="16"/>
              </w:rPr>
              <w:t>&gt;60%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E84EC9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BAA21E2" w:rsidR="00E84EC9" w:rsidRPr="003A5E70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A5E70">
              <w:rPr>
                <w:rFonts w:ascii="Merriweather" w:hAnsi="Merriweather" w:cs="Times New Roman"/>
                <w:sz w:val="16"/>
                <w:szCs w:val="16"/>
              </w:rPr>
              <w:t>&gt;75%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E84EC9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8E296E4" w:rsidR="00E84EC9" w:rsidRPr="003A5E70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A5E70">
              <w:rPr>
                <w:rFonts w:ascii="Merriweather" w:hAnsi="Merriweather" w:cs="Times New Roman"/>
                <w:sz w:val="16"/>
                <w:szCs w:val="16"/>
              </w:rPr>
              <w:t>&gt;85 %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E84EC9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E84EC9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E84EC9" w:rsidRPr="0017531F" w:rsidRDefault="00E84EC9" w:rsidP="00E84EC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59C5442" w:rsidR="00E84EC9" w:rsidRPr="0017531F" w:rsidRDefault="00E84EC9" w:rsidP="00E84EC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18ACA" w14:textId="77777777" w:rsidR="00B1445A" w:rsidRDefault="00B1445A" w:rsidP="009947BA">
      <w:pPr>
        <w:spacing w:before="0" w:after="0"/>
      </w:pPr>
      <w:r>
        <w:separator/>
      </w:r>
    </w:p>
  </w:endnote>
  <w:endnote w:type="continuationSeparator" w:id="0">
    <w:p w14:paraId="54D40AE9" w14:textId="77777777" w:rsidR="00B1445A" w:rsidRDefault="00B1445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C7F00" w14:textId="77777777" w:rsidR="00B1445A" w:rsidRDefault="00B1445A" w:rsidP="009947BA">
      <w:pPr>
        <w:spacing w:before="0" w:after="0"/>
      </w:pPr>
      <w:r>
        <w:separator/>
      </w:r>
    </w:p>
  </w:footnote>
  <w:footnote w:type="continuationSeparator" w:id="0">
    <w:p w14:paraId="3021BE4C" w14:textId="77777777" w:rsidR="00B1445A" w:rsidRDefault="00B1445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522BA"/>
    <w:rsid w:val="000B3A6A"/>
    <w:rsid w:val="000C0578"/>
    <w:rsid w:val="000D4047"/>
    <w:rsid w:val="0010332B"/>
    <w:rsid w:val="00130F4A"/>
    <w:rsid w:val="001443A2"/>
    <w:rsid w:val="001454F4"/>
    <w:rsid w:val="00150B32"/>
    <w:rsid w:val="0017531F"/>
    <w:rsid w:val="00197510"/>
    <w:rsid w:val="001C7C51"/>
    <w:rsid w:val="00226462"/>
    <w:rsid w:val="0022722C"/>
    <w:rsid w:val="00262783"/>
    <w:rsid w:val="00277FEF"/>
    <w:rsid w:val="0028545A"/>
    <w:rsid w:val="002C6594"/>
    <w:rsid w:val="002E1CE6"/>
    <w:rsid w:val="002F2D22"/>
    <w:rsid w:val="002F2F87"/>
    <w:rsid w:val="00310F9A"/>
    <w:rsid w:val="00325589"/>
    <w:rsid w:val="00326091"/>
    <w:rsid w:val="00357643"/>
    <w:rsid w:val="00371634"/>
    <w:rsid w:val="00386E9C"/>
    <w:rsid w:val="00393964"/>
    <w:rsid w:val="003A0594"/>
    <w:rsid w:val="003A5E70"/>
    <w:rsid w:val="003D7529"/>
    <w:rsid w:val="003F11B6"/>
    <w:rsid w:val="003F17B8"/>
    <w:rsid w:val="00453362"/>
    <w:rsid w:val="00461219"/>
    <w:rsid w:val="00470F6D"/>
    <w:rsid w:val="00482A4C"/>
    <w:rsid w:val="00483BC3"/>
    <w:rsid w:val="004B1B3D"/>
    <w:rsid w:val="004B553E"/>
    <w:rsid w:val="00507C65"/>
    <w:rsid w:val="00527C5F"/>
    <w:rsid w:val="005353ED"/>
    <w:rsid w:val="005514C3"/>
    <w:rsid w:val="00552312"/>
    <w:rsid w:val="0058655B"/>
    <w:rsid w:val="0059691C"/>
    <w:rsid w:val="005E1668"/>
    <w:rsid w:val="005E5F80"/>
    <w:rsid w:val="005F6203"/>
    <w:rsid w:val="005F6E0B"/>
    <w:rsid w:val="0062328F"/>
    <w:rsid w:val="006256FE"/>
    <w:rsid w:val="00684BBC"/>
    <w:rsid w:val="006B4920"/>
    <w:rsid w:val="006B7761"/>
    <w:rsid w:val="006C41A6"/>
    <w:rsid w:val="006C585E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B64F3"/>
    <w:rsid w:val="008D45DB"/>
    <w:rsid w:val="0090214F"/>
    <w:rsid w:val="009163E6"/>
    <w:rsid w:val="00950C63"/>
    <w:rsid w:val="00963633"/>
    <w:rsid w:val="009760E8"/>
    <w:rsid w:val="009947BA"/>
    <w:rsid w:val="00997F41"/>
    <w:rsid w:val="009A3A9D"/>
    <w:rsid w:val="009C56B1"/>
    <w:rsid w:val="009D5226"/>
    <w:rsid w:val="009E2FD4"/>
    <w:rsid w:val="00A06750"/>
    <w:rsid w:val="00A751DA"/>
    <w:rsid w:val="00A9132B"/>
    <w:rsid w:val="00AA1A5A"/>
    <w:rsid w:val="00AB46BD"/>
    <w:rsid w:val="00AD23FB"/>
    <w:rsid w:val="00B1445A"/>
    <w:rsid w:val="00B71A57"/>
    <w:rsid w:val="00B7307A"/>
    <w:rsid w:val="00B8261F"/>
    <w:rsid w:val="00B95006"/>
    <w:rsid w:val="00C02454"/>
    <w:rsid w:val="00C3477B"/>
    <w:rsid w:val="00C80609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84EC9"/>
    <w:rsid w:val="00EB5A72"/>
    <w:rsid w:val="00F02A8F"/>
    <w:rsid w:val="00F22855"/>
    <w:rsid w:val="00F513E0"/>
    <w:rsid w:val="00F5544F"/>
    <w:rsid w:val="00F566DA"/>
    <w:rsid w:val="00F82834"/>
    <w:rsid w:val="00F84F5E"/>
    <w:rsid w:val="00FC2198"/>
    <w:rsid w:val="00FC283E"/>
    <w:rsid w:val="00FC7E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A751D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B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banovic121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pavic@unizd.h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pav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64032-99A9-416A-BBF4-3F4840A6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2025-09-28T04:49:00Z</dcterms:created>
  <dcterms:modified xsi:type="dcterms:W3CDTF">2025-09-28T04:49:00Z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