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11358B46" w:rsidR="004B553E" w:rsidRPr="00871FE7" w:rsidRDefault="00871FE7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71FE7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05C793BF" w:rsidR="004B553E" w:rsidRPr="0017531F" w:rsidRDefault="00871FE7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EF30A8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EF30A8">
              <w:rPr>
                <w:rFonts w:ascii="Merriweather" w:hAnsi="Merriweather" w:cs="Times New Roman"/>
                <w:sz w:val="18"/>
                <w:szCs w:val="18"/>
              </w:rPr>
              <w:t>5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438E085E" w:rsidR="004B553E" w:rsidRPr="00871FE7" w:rsidRDefault="00871FE7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>Hrvatska povijest 1860.-1918.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61AE39AF" w:rsidR="004B553E" w:rsidRPr="00871FE7" w:rsidRDefault="00C14855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19FB085C" w:rsidR="004B553E" w:rsidRPr="00871FE7" w:rsidRDefault="00294159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/>
                <w:sz w:val="18"/>
                <w:szCs w:val="18"/>
              </w:rPr>
              <w:t>Sveučilišni prijediplomski d</w:t>
            </w:r>
            <w:r w:rsidR="00C14855">
              <w:rPr>
                <w:rFonts w:ascii="Merriweather" w:hAnsi="Merriweather"/>
                <w:sz w:val="18"/>
                <w:szCs w:val="18"/>
              </w:rPr>
              <w:t>v</w:t>
            </w:r>
            <w:r w:rsidR="00871FE7" w:rsidRPr="00871FE7">
              <w:rPr>
                <w:rFonts w:ascii="Merriweather" w:hAnsi="Merriweather"/>
                <w:sz w:val="18"/>
                <w:szCs w:val="18"/>
              </w:rPr>
              <w:t>opredmetni 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63078153" w:rsidR="004B553E" w:rsidRPr="0017531F" w:rsidRDefault="00881CF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294159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881CF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881CF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881CF6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342B5147" w:rsidR="004B553E" w:rsidRPr="0017531F" w:rsidRDefault="00881CF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4AAA0CF6" w:rsidR="004B553E" w:rsidRPr="0017531F" w:rsidRDefault="00881CF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B0131AF" w:rsidR="004B553E" w:rsidRPr="0017531F" w:rsidRDefault="00881CF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881CF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881CF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881CF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4BC0F749" w:rsidR="004B553E" w:rsidRPr="0017531F" w:rsidRDefault="00881CF6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881CF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3538E4DA" w:rsidR="004B553E" w:rsidRPr="0017531F" w:rsidRDefault="00881CF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881CF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222C41C1" w:rsidR="004B553E" w:rsidRPr="0017531F" w:rsidRDefault="00881CF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881CF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296C9DF0" w:rsidR="004B553E" w:rsidRPr="0017531F" w:rsidRDefault="00881CF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138755A6" w:rsidR="00393964" w:rsidRPr="0017531F" w:rsidRDefault="00881CF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881CF6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881CF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881CF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3885CD39" w:rsidR="00393964" w:rsidRPr="0017531F" w:rsidRDefault="00881CF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27907D50" w:rsidR="00453362" w:rsidRPr="0017531F" w:rsidRDefault="00871FE7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0D161137" w:rsidR="00453362" w:rsidRPr="0017531F" w:rsidRDefault="00C14855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1DE609F2" w:rsidR="00453362" w:rsidRPr="0017531F" w:rsidRDefault="00871FE7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3834F76A" w:rsidR="00453362" w:rsidRPr="0017531F" w:rsidRDefault="00881CF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31F949E9" w:rsidR="00453362" w:rsidRPr="00871FE7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63047C71" w:rsidR="00453362" w:rsidRPr="00871FE7" w:rsidRDefault="00871FE7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71FE7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46777749" w:rsidR="00453362" w:rsidRPr="0017531F" w:rsidRDefault="00EF30A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Kalendaru nastavnih aktivnosti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6B8C2379" w:rsidR="00453362" w:rsidRPr="0017531F" w:rsidRDefault="00EF30A8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Kalendaru nastavnih aktivnosti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1D183B32" w:rsidR="00453362" w:rsidRPr="00871FE7" w:rsidRDefault="00871FE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71FE7">
              <w:rPr>
                <w:rFonts w:ascii="Merriweather" w:hAnsi="Merriweather" w:cs="Times New Roman"/>
                <w:sz w:val="18"/>
                <w:szCs w:val="18"/>
              </w:rPr>
              <w:t>Nema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2966E094" w:rsidR="00453362" w:rsidRPr="00871FE7" w:rsidRDefault="0029415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P</w:t>
            </w:r>
            <w:r w:rsidR="00871FE7" w:rsidRPr="00871FE7">
              <w:rPr>
                <w:rFonts w:ascii="Merriweather" w:hAnsi="Merriweather" w:cs="Times New Roman"/>
                <w:sz w:val="18"/>
                <w:szCs w:val="18"/>
              </w:rPr>
              <w:t>rof. dr. sc. Ante Bralić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78052C9B" w:rsidR="00871FE7" w:rsidRPr="00871FE7" w:rsidRDefault="00881CF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hyperlink r:id="rId10" w:history="1">
              <w:r w:rsidR="00871FE7" w:rsidRPr="00871FE7">
                <w:rPr>
                  <w:rStyle w:val="Hyperlink"/>
                  <w:rFonts w:ascii="Merriweather" w:hAnsi="Merriweather"/>
                  <w:sz w:val="18"/>
                </w:rPr>
                <w:t>abralic@unizd.hr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1B1E7B82" w:rsidR="00453362" w:rsidRPr="0017531F" w:rsidRDefault="00EF30A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Filip Lenić, mag. educ. hist., asitent</w:t>
            </w: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3888FADE" w:rsidR="00453362" w:rsidRPr="0017531F" w:rsidRDefault="00F85C1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1" w:history="1">
              <w:r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flenic@unizd.hr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762075B8" w:rsidR="00453362" w:rsidRPr="0017531F" w:rsidRDefault="00881CF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4B609732" w:rsidR="00453362" w:rsidRPr="0017531F" w:rsidRDefault="00881CF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85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881CF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881CF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881CF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5CA26995" w:rsidR="00453362" w:rsidRPr="0017531F" w:rsidRDefault="00881CF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85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881CF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881CF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881CF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881CF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3D792DC6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- Procesi modernizacije u hrvatskim zemljama </w:t>
            </w:r>
          </w:p>
          <w:p w14:paraId="6CDDEB48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>- Nastavak procesa hrvatske nacionalne integracije</w:t>
            </w:r>
          </w:p>
          <w:p w14:paraId="189807A5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>- Političko strukturiranje/restrukturiranje u hrvatskim zemljama</w:t>
            </w:r>
          </w:p>
          <w:p w14:paraId="1B69FA5E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- Nerješavanje hrvatskog pitanja u sklopu Austro-Ugarske Monarhije i jačanje jugoslavenske ideje </w:t>
            </w:r>
          </w:p>
          <w:p w14:paraId="13E2A08B" w14:textId="4BB6AF2E" w:rsidR="00310F9A" w:rsidRPr="0017531F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>- Prvi svjetski rat i posljedice u hrvatskim zemljama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60EF7E54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871FE7">
              <w:rPr>
                <w:rFonts w:ascii="Merriweather" w:hAnsi="Merriweather"/>
                <w:sz w:val="18"/>
              </w:rPr>
              <w:t xml:space="preserve">PPJ1 – ispričati jasno i koncizno osnovni tijek povijesnih zbivanja od najstarijih vremena do suvremenosti, </w:t>
            </w:r>
          </w:p>
          <w:p w14:paraId="5ECE572C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871FE7">
              <w:rPr>
                <w:rFonts w:ascii="Merriweather" w:hAnsi="Merriweather"/>
                <w:sz w:val="18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2CF31A16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871FE7">
              <w:rPr>
                <w:rFonts w:ascii="Merriweather" w:hAnsi="Merriweather"/>
                <w:sz w:val="18"/>
              </w:rPr>
              <w:t xml:space="preserve">PPJ3 – zapamtiti ključne osobe iz pojedinih povijesnih razdoblja i prepričati temeljne podatke o njima, </w:t>
            </w:r>
          </w:p>
          <w:p w14:paraId="053C9570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871FE7">
              <w:rPr>
                <w:rFonts w:ascii="Merriweather" w:hAnsi="Merriweather"/>
                <w:sz w:val="18"/>
              </w:rPr>
              <w:t xml:space="preserve">PPJ4 – zapamtiti temeljne podatke iz hrvatske i svjetske povijesti, </w:t>
            </w:r>
          </w:p>
          <w:p w14:paraId="003D9C32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871FE7">
              <w:rPr>
                <w:rFonts w:ascii="Merriweather" w:hAnsi="Merriweather"/>
                <w:sz w:val="18"/>
              </w:rPr>
              <w:t xml:space="preserve">PPJ5 – zapamtiti i opisati temeljne vrste povijesne literature i izvora, </w:t>
            </w:r>
          </w:p>
          <w:p w14:paraId="2838A0F9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871FE7">
              <w:rPr>
                <w:rFonts w:ascii="Merriweather" w:hAnsi="Merriweather"/>
                <w:sz w:val="18"/>
              </w:rPr>
              <w:t xml:space="preserve">PPJ6 – zapamtiti i opisati historiografske pravce i škole te valjano koristiti povijesnu terminologiju, </w:t>
            </w:r>
          </w:p>
          <w:p w14:paraId="1F843A1D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871FE7">
              <w:rPr>
                <w:rFonts w:ascii="Merriweather" w:hAnsi="Merriweather"/>
                <w:sz w:val="18"/>
              </w:rPr>
              <w:lastRenderedPageBreak/>
              <w:t xml:space="preserve">PPJ7 – prepričati pojedine povijesne izvore, </w:t>
            </w:r>
          </w:p>
          <w:p w14:paraId="2EB63338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871FE7">
              <w:rPr>
                <w:rFonts w:ascii="Merriweather" w:hAnsi="Merriweather"/>
                <w:sz w:val="18"/>
              </w:rPr>
              <w:t xml:space="preserve">PPJ8 – objasniti uzročno-posljedične veze između povijesnih događaja i povijesnih procesa, </w:t>
            </w:r>
          </w:p>
          <w:p w14:paraId="1ED7A62A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871FE7">
              <w:rPr>
                <w:rFonts w:ascii="Merriweather" w:hAnsi="Merriweather"/>
                <w:sz w:val="18"/>
              </w:rPr>
              <w:t xml:space="preserve">PPJ9 – prepoznati što je to povijesna interpretacija te prosuditi vrijednost pojedinih povijesnih interpretacija, </w:t>
            </w:r>
          </w:p>
          <w:p w14:paraId="520E6349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871FE7">
              <w:rPr>
                <w:rFonts w:ascii="Merriweather" w:hAnsi="Merriweather"/>
                <w:sz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0D03D30C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871FE7">
              <w:rPr>
                <w:rFonts w:ascii="Merriweather" w:hAnsi="Merriweather"/>
                <w:sz w:val="18"/>
              </w:rPr>
              <w:t xml:space="preserve">PPJ11 – usporediti povijesne procese u različitim razdobljima, odnosno povezati različite povijesne procese, </w:t>
            </w:r>
          </w:p>
          <w:p w14:paraId="66C41992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871FE7">
              <w:rPr>
                <w:rFonts w:ascii="Merriweather" w:hAnsi="Merriweather"/>
                <w:sz w:val="18"/>
              </w:rPr>
              <w:t>PPJ12 – locirati i analizirati razne vrste primarnih i sekundarnih povijesnih izvora,</w:t>
            </w:r>
          </w:p>
          <w:p w14:paraId="12CA2F78" w14:textId="0C15E84F" w:rsidR="00310F9A" w:rsidRPr="0017531F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871FE7">
              <w:rPr>
                <w:rFonts w:ascii="Merriweather" w:hAnsi="Merriweather"/>
                <w:sz w:val="18"/>
              </w:rPr>
              <w:t>PPJ15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6265B850" w:rsidR="00FC2198" w:rsidRPr="0017531F" w:rsidRDefault="00881CF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7777777" w:rsidR="00FC2198" w:rsidRPr="0017531F" w:rsidRDefault="00881CF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881CF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4A602F88" w:rsidR="00FC2198" w:rsidRPr="0017531F" w:rsidRDefault="00881CF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881CF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881CF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881CF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77777777" w:rsidR="00FC2198" w:rsidRPr="0017531F" w:rsidRDefault="00881CF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881CF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1E7377CC" w:rsidR="00FC2198" w:rsidRPr="0017531F" w:rsidRDefault="00881CF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85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881CF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FC2198" w:rsidRPr="0017531F" w:rsidRDefault="00881CF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7996C3C0" w:rsidR="00FC2198" w:rsidRPr="0017531F" w:rsidRDefault="00881CF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881CF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3CAE9289" w:rsidR="00FC2198" w:rsidRPr="00871FE7" w:rsidRDefault="00C1485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>
              <w:rPr>
                <w:rFonts w:ascii="Merriweather" w:eastAsia="MS Gothic" w:hAnsi="Merriweather"/>
                <w:sz w:val="18"/>
              </w:rPr>
              <w:t>Pohađanje nastave.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FC2198" w:rsidRPr="0017531F" w:rsidRDefault="00881CF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69E21BF5" w:rsidR="00FC2198" w:rsidRPr="0017531F" w:rsidRDefault="00881CF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0F9F9524" w:rsidR="00FC2198" w:rsidRPr="0017531F" w:rsidRDefault="00881CF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641E5A66" w:rsidR="00FC2198" w:rsidRPr="0017531F" w:rsidRDefault="00881CF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2" w:history="1">
              <w:r w:rsidR="00464997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  <w:tc>
          <w:tcPr>
            <w:tcW w:w="2112" w:type="dxa"/>
            <w:gridSpan w:val="7"/>
            <w:vAlign w:val="center"/>
          </w:tcPr>
          <w:p w14:paraId="346823C5" w14:textId="08A688F7" w:rsidR="00FC2198" w:rsidRPr="0017531F" w:rsidRDefault="00881CF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3" w:history="1">
              <w:r w:rsidR="00464997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6C1EF244" w:rsidR="00FC2198" w:rsidRPr="00871FE7" w:rsidRDefault="00871FE7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>Upoznavanje s poviješću hrvatskih zemalja u drugoj polovici 19. stoljeća, te stanjem nastalim prvim svjetskim ratom koji je doveo do rušenja Austro-Ugarske Monarhije.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62D2BF0C" w14:textId="5DB960C1" w:rsidR="00871FE7" w:rsidRPr="00871FE7" w:rsidRDefault="00871FE7" w:rsidP="00871FE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1. Predavanje: Slom neoapsolutizma i hrvatske zemlje – neposredne posljedice tema </w:t>
            </w:r>
          </w:p>
          <w:p w14:paraId="49F819E8" w14:textId="2BC1ADF9" w:rsidR="00871FE7" w:rsidRPr="00871FE7" w:rsidRDefault="00871FE7" w:rsidP="00871FE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2. Predavanje: Hrvatski sabor 1861. </w:t>
            </w:r>
          </w:p>
          <w:p w14:paraId="4E06BE5C" w14:textId="403BE57A" w:rsidR="00871FE7" w:rsidRPr="00871FE7" w:rsidRDefault="00871FE7" w:rsidP="00871FE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3. Predavanje: Hrvatski sabor 1865.-1867. </w:t>
            </w:r>
          </w:p>
          <w:p w14:paraId="73C1AA88" w14:textId="54DF3FC1" w:rsidR="00871FE7" w:rsidRPr="00871FE7" w:rsidRDefault="00871FE7" w:rsidP="00871FE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4. Predavanje: Sklapanje Hrvatsko-ugarske nagodbe </w:t>
            </w:r>
          </w:p>
          <w:p w14:paraId="67B81ED0" w14:textId="139D9F11" w:rsidR="00871FE7" w:rsidRPr="00871FE7" w:rsidRDefault="00871FE7" w:rsidP="00871FE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5. Predavanje: Rasčlamba Hrvatsko-ugarske nagodbe </w:t>
            </w:r>
          </w:p>
          <w:p w14:paraId="1D82F1B3" w14:textId="20EBFB63" w:rsidR="00871FE7" w:rsidRPr="00871FE7" w:rsidRDefault="00871FE7" w:rsidP="00871FE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6. Predavanje: Mažuranićevo doba </w:t>
            </w:r>
          </w:p>
          <w:p w14:paraId="437F153A" w14:textId="1817BEE3" w:rsidR="00871FE7" w:rsidRPr="00871FE7" w:rsidRDefault="00871FE7" w:rsidP="00871FE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7. Predavanje: Khuenovo doba </w:t>
            </w:r>
          </w:p>
          <w:p w14:paraId="7D5E2A8F" w14:textId="6202CD99" w:rsidR="00871FE7" w:rsidRPr="00871FE7" w:rsidRDefault="00871FE7" w:rsidP="00871FE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8. Predavanje: Kraljevina Dalmacija u ustavnom razdoblju do 1870. </w:t>
            </w:r>
          </w:p>
          <w:p w14:paraId="20939DA5" w14:textId="20965D32" w:rsidR="00871FE7" w:rsidRPr="00871FE7" w:rsidRDefault="00871FE7" w:rsidP="00871FE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9. Predavanje: Pobjeda narodnjaka 1870. i širenje procesa hrvatske nacionalne integracije </w:t>
            </w:r>
          </w:p>
          <w:p w14:paraId="5A1399C8" w14:textId="43820F3F" w:rsidR="00871FE7" w:rsidRPr="00871FE7" w:rsidRDefault="00871FE7" w:rsidP="00871FE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10. Predavanje: Istra u ustavnom razdoblju, počeci procesa hrvatske nacionalne integracije </w:t>
            </w:r>
          </w:p>
          <w:p w14:paraId="3CFF7B80" w14:textId="6F8FB3AF" w:rsidR="00871FE7" w:rsidRPr="00871FE7" w:rsidRDefault="00871FE7" w:rsidP="00871FE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11. Predavanje: Politika „novog kursa“ </w:t>
            </w:r>
          </w:p>
          <w:p w14:paraId="3031C248" w14:textId="76ED2B92" w:rsidR="00871FE7" w:rsidRPr="00871FE7" w:rsidRDefault="00871FE7" w:rsidP="00871FE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12. Predavanje: Politika „narodnog mira“ u Istri i njeni dometi </w:t>
            </w:r>
          </w:p>
          <w:p w14:paraId="7FF70364" w14:textId="03AD6891" w:rsidR="00871FE7" w:rsidRPr="00871FE7" w:rsidRDefault="00871FE7" w:rsidP="00871FE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13. Predavanje: Gospodarski razvoj u hrvatskim zemljama – ograničeni dosezi modernizacije </w:t>
            </w:r>
          </w:p>
          <w:p w14:paraId="424A1F38" w14:textId="2E914523" w:rsidR="00871FE7" w:rsidRPr="00871FE7" w:rsidRDefault="00871FE7" w:rsidP="00871FE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14. Predavanje: Demografski razvoj hrvatskih zemalja do prvog svjetskog rata </w:t>
            </w:r>
          </w:p>
          <w:p w14:paraId="6E3A408E" w14:textId="16162DFA" w:rsidR="00FC2198" w:rsidRPr="0017531F" w:rsidRDefault="00871FE7" w:rsidP="00C1485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15. Predavanje: Hrvatske zemlje u prvom svjetskom ratu 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6EC38E9F" w14:textId="77777777" w:rsidR="00E52B3F" w:rsidRPr="00E52B3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E52B3F">
              <w:rPr>
                <w:rFonts w:ascii="Merriweather" w:hAnsi="Merriweather"/>
                <w:sz w:val="18"/>
                <w:szCs w:val="18"/>
              </w:rPr>
              <w:t xml:space="preserve">Nikša Stančić, Hrvatska nacija i hrvatski nacionalizam u 19. i 20. stoljeću, Zagreb, 2002. </w:t>
            </w:r>
          </w:p>
          <w:p w14:paraId="5F43676A" w14:textId="77777777" w:rsidR="00E52B3F" w:rsidRPr="00E52B3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E52B3F">
              <w:rPr>
                <w:rFonts w:ascii="Merriweather" w:hAnsi="Merriweather"/>
                <w:sz w:val="18"/>
                <w:szCs w:val="18"/>
              </w:rPr>
              <w:t xml:space="preserve">Jaroslav Šidak et al: Povijest hrvatskog naroda g. 1860-1914, Zagreb, 1968. </w:t>
            </w:r>
          </w:p>
          <w:p w14:paraId="37E33EE0" w14:textId="77777777" w:rsidR="00E52B3F" w:rsidRPr="00E52B3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E52B3F">
              <w:rPr>
                <w:rFonts w:ascii="Merriweather" w:hAnsi="Merriweather"/>
                <w:sz w:val="18"/>
                <w:szCs w:val="18"/>
              </w:rPr>
              <w:t>Dragovan Šepić, Italija, saveznici i jugoslavensko pitanje : 1914-1918, Zagreb, 1970. ili Dragovan Šepić, Sudbinske dileme stvaranja Jugoslavije, Pula, 1989.</w:t>
            </w:r>
          </w:p>
          <w:p w14:paraId="0B89B5BE" w14:textId="23EFEA66" w:rsidR="00FC2198" w:rsidRPr="00E52B3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2B3F">
              <w:rPr>
                <w:rFonts w:ascii="Merriweather" w:hAnsi="Merriweather"/>
                <w:sz w:val="18"/>
                <w:szCs w:val="18"/>
              </w:rPr>
              <w:lastRenderedPageBreak/>
              <w:t>Tereza Ganza-Aras, Politika "novog kursa" dalmatinskih pravaša oko Supila i Trumbića, Split, 1992.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2A4AE2B4" w14:textId="77777777" w:rsidR="00E52B3F" w:rsidRPr="00E52B3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E52B3F">
              <w:rPr>
                <w:rFonts w:ascii="Merriweather" w:hAnsi="Merriweather"/>
                <w:sz w:val="18"/>
                <w:szCs w:val="18"/>
              </w:rPr>
              <w:t xml:space="preserve">Dragovan Šepić, Hrvatski pokret u Istri XIX. i na početku XX. stoljeća, Račice-Zagreb, 2004. </w:t>
            </w:r>
          </w:p>
          <w:p w14:paraId="63D07860" w14:textId="15E7E85D" w:rsidR="00FC2198" w:rsidRPr="0017531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2B3F">
              <w:rPr>
                <w:rFonts w:ascii="Merriweather" w:hAnsi="Merriweather"/>
                <w:sz w:val="18"/>
                <w:szCs w:val="18"/>
              </w:rPr>
              <w:t>Nikša Stančić, Hrvatska nacionalna ideologija preporodnog pokreta u Dalmaciji : (Mihovil Pavlinović i njegov krug do 1869), Zagreb, 1980.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881CF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21F46F13" w:rsidR="00B71A57" w:rsidRPr="0017531F" w:rsidRDefault="00881CF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EC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881CF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881CF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881CF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881CF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17531F" w:rsidRDefault="00881CF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33720AD4" w:rsidR="00B71A57" w:rsidRPr="0017531F" w:rsidRDefault="00881CF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EC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881CF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881CF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0CFDD95A" w:rsidR="00FC2198" w:rsidRPr="00065EC7" w:rsidRDefault="00065EC7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65EC7">
              <w:rPr>
                <w:rFonts w:ascii="Merriweather" w:eastAsia="MS Gothic" w:hAnsi="Merriweather"/>
                <w:sz w:val="18"/>
              </w:rPr>
              <w:t>100% završni ispit</w:t>
            </w:r>
          </w:p>
        </w:tc>
      </w:tr>
      <w:tr w:rsidR="00E52B3F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E52B3F" w:rsidRPr="0017531F" w:rsidRDefault="00E52B3F" w:rsidP="00E52B3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3AF8FB75" w:rsidR="00E52B3F" w:rsidRPr="00E52B3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E52B3F">
              <w:rPr>
                <w:rFonts w:ascii="Merriweather" w:hAnsi="Merriweather"/>
                <w:sz w:val="16"/>
                <w:szCs w:val="16"/>
              </w:rPr>
              <w:t>-50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E52B3F" w:rsidRPr="0017531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E52B3F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E52B3F" w:rsidRPr="0017531F" w:rsidRDefault="00E52B3F" w:rsidP="00E52B3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7CD39097" w:rsidR="00E52B3F" w:rsidRPr="00E52B3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E52B3F">
              <w:rPr>
                <w:rFonts w:ascii="Merriweather" w:hAnsi="Merriweather"/>
                <w:sz w:val="16"/>
                <w:szCs w:val="16"/>
              </w:rPr>
              <w:t>50-60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E52B3F" w:rsidRPr="0017531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E52B3F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E52B3F" w:rsidRPr="0017531F" w:rsidRDefault="00E52B3F" w:rsidP="00E52B3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5B5EEFEF" w:rsidR="00E52B3F" w:rsidRPr="00E52B3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E52B3F">
              <w:rPr>
                <w:rFonts w:ascii="Merriweather" w:hAnsi="Merriweather"/>
                <w:sz w:val="16"/>
                <w:szCs w:val="16"/>
              </w:rPr>
              <w:t>60-70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E52B3F" w:rsidRPr="0017531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E52B3F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E52B3F" w:rsidRPr="0017531F" w:rsidRDefault="00E52B3F" w:rsidP="00E52B3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6427800F" w:rsidR="00E52B3F" w:rsidRPr="00E52B3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E52B3F">
              <w:rPr>
                <w:rFonts w:ascii="Merriweather" w:hAnsi="Merriweather"/>
                <w:sz w:val="16"/>
                <w:szCs w:val="16"/>
              </w:rPr>
              <w:t>70-85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E52B3F" w:rsidRPr="0017531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E52B3F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E52B3F" w:rsidRPr="0017531F" w:rsidRDefault="00E52B3F" w:rsidP="00E52B3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5A68B04A" w:rsidR="00E52B3F" w:rsidRPr="00E52B3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E52B3F">
              <w:rPr>
                <w:rFonts w:ascii="Merriweather" w:hAnsi="Merriweather"/>
                <w:sz w:val="16"/>
                <w:szCs w:val="16"/>
              </w:rPr>
              <w:t>85-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E52B3F" w:rsidRPr="0017531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881CF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881CF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881CF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881CF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881CF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4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6D28D07F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8598C" w14:textId="77777777" w:rsidR="00881CF6" w:rsidRDefault="00881CF6" w:rsidP="009947BA">
      <w:pPr>
        <w:spacing w:before="0" w:after="0"/>
      </w:pPr>
      <w:r>
        <w:separator/>
      </w:r>
    </w:p>
  </w:endnote>
  <w:endnote w:type="continuationSeparator" w:id="0">
    <w:p w14:paraId="1DC000E8" w14:textId="77777777" w:rsidR="00881CF6" w:rsidRDefault="00881CF6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C52B1" w14:textId="77777777" w:rsidR="00881CF6" w:rsidRDefault="00881CF6" w:rsidP="009947BA">
      <w:pPr>
        <w:spacing w:before="0" w:after="0"/>
      </w:pPr>
      <w:r>
        <w:separator/>
      </w:r>
    </w:p>
  </w:footnote>
  <w:footnote w:type="continuationSeparator" w:id="0">
    <w:p w14:paraId="202A874B" w14:textId="77777777" w:rsidR="00881CF6" w:rsidRDefault="00881CF6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65EC7"/>
    <w:rsid w:val="000C0578"/>
    <w:rsid w:val="0010332B"/>
    <w:rsid w:val="00120529"/>
    <w:rsid w:val="001443A2"/>
    <w:rsid w:val="00150B32"/>
    <w:rsid w:val="0017531F"/>
    <w:rsid w:val="001817D5"/>
    <w:rsid w:val="00197510"/>
    <w:rsid w:val="001C7C51"/>
    <w:rsid w:val="00226462"/>
    <w:rsid w:val="0022722C"/>
    <w:rsid w:val="0028545A"/>
    <w:rsid w:val="00294159"/>
    <w:rsid w:val="002E1CE6"/>
    <w:rsid w:val="002F2D22"/>
    <w:rsid w:val="00310F9A"/>
    <w:rsid w:val="00325589"/>
    <w:rsid w:val="00326091"/>
    <w:rsid w:val="00357643"/>
    <w:rsid w:val="00371634"/>
    <w:rsid w:val="00386E9C"/>
    <w:rsid w:val="00393964"/>
    <w:rsid w:val="003D2A55"/>
    <w:rsid w:val="003D7529"/>
    <w:rsid w:val="003E441E"/>
    <w:rsid w:val="003F11B6"/>
    <w:rsid w:val="003F17B8"/>
    <w:rsid w:val="00435010"/>
    <w:rsid w:val="00453362"/>
    <w:rsid w:val="00461219"/>
    <w:rsid w:val="00464997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336F0"/>
    <w:rsid w:val="00865776"/>
    <w:rsid w:val="00871FE7"/>
    <w:rsid w:val="00874D5D"/>
    <w:rsid w:val="00881CF6"/>
    <w:rsid w:val="00891C60"/>
    <w:rsid w:val="008942F0"/>
    <w:rsid w:val="008B24F6"/>
    <w:rsid w:val="008D45DB"/>
    <w:rsid w:val="0090214F"/>
    <w:rsid w:val="009163E6"/>
    <w:rsid w:val="00950C63"/>
    <w:rsid w:val="00975A4E"/>
    <w:rsid w:val="009760E8"/>
    <w:rsid w:val="009947BA"/>
    <w:rsid w:val="00997F41"/>
    <w:rsid w:val="009A3A9D"/>
    <w:rsid w:val="009C56B1"/>
    <w:rsid w:val="009D49AA"/>
    <w:rsid w:val="009D5226"/>
    <w:rsid w:val="009E2FD4"/>
    <w:rsid w:val="00A06750"/>
    <w:rsid w:val="00A06A3B"/>
    <w:rsid w:val="00A44467"/>
    <w:rsid w:val="00A9132B"/>
    <w:rsid w:val="00AA1A5A"/>
    <w:rsid w:val="00AB46BD"/>
    <w:rsid w:val="00AD23FB"/>
    <w:rsid w:val="00AD4412"/>
    <w:rsid w:val="00B71A57"/>
    <w:rsid w:val="00B7307A"/>
    <w:rsid w:val="00C02454"/>
    <w:rsid w:val="00C06E00"/>
    <w:rsid w:val="00C14855"/>
    <w:rsid w:val="00C3477B"/>
    <w:rsid w:val="00C85956"/>
    <w:rsid w:val="00C9733D"/>
    <w:rsid w:val="00CA3783"/>
    <w:rsid w:val="00CB23F4"/>
    <w:rsid w:val="00D136E4"/>
    <w:rsid w:val="00D36B69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52B3F"/>
    <w:rsid w:val="00EB5A72"/>
    <w:rsid w:val="00EF30A8"/>
    <w:rsid w:val="00F02A8F"/>
    <w:rsid w:val="00F22855"/>
    <w:rsid w:val="00F513E0"/>
    <w:rsid w:val="00F566DA"/>
    <w:rsid w:val="00F82834"/>
    <w:rsid w:val="00F84F5E"/>
    <w:rsid w:val="00F85C12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ovijest.unizd.hr/izvedbeni-plan-nastave/ispitni-termin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vijest.unizd.hr/izvedbeni-plan-nastave/ispitni-termin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lenic@unizd.hr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abralic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A06B43-D126-4DF1-9B9E-3D3E017635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 Lovrić</cp:lastModifiedBy>
  <cp:revision>3</cp:revision>
  <cp:lastPrinted>2021-02-12T11:27:00Z</cp:lastPrinted>
  <dcterms:created xsi:type="dcterms:W3CDTF">2024-05-20T11:01:00Z</dcterms:created>
  <dcterms:modified xsi:type="dcterms:W3CDTF">2024-05-20T11:04:00Z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