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D1AF09D" w:rsidR="004B553E" w:rsidRPr="00663899" w:rsidRDefault="006638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4AF2782" w:rsidR="004B553E" w:rsidRPr="0017531F" w:rsidRDefault="006638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56E74A5" w:rsidR="004B553E" w:rsidRPr="00663899" w:rsidRDefault="006638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Povijesna toponimija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istočnojadranskog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B221B86" w:rsidR="004B553E" w:rsidRPr="00780202" w:rsidRDefault="0066389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780202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3D565EF" w:rsidR="004B553E" w:rsidRPr="00663899" w:rsidRDefault="00663899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Jednopredmetni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4F7094D" w:rsidR="004B553E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1225A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0CDBFCD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5CE4302D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3039A25A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2244953E" w:rsidR="004B553E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1225A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6B27CE34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CE380D0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52D8DD47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1225A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543A497D" w:rsidR="00393964" w:rsidRPr="0017531F" w:rsidRDefault="001225A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8317776" w:rsidR="00393964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2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9697144" w:rsidR="00393964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2D7FB3AA" w:rsidR="00453362" w:rsidRPr="0017531F" w:rsidRDefault="00663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71C5B20" w:rsidR="00453362" w:rsidRPr="0017531F" w:rsidRDefault="00663899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E09059" w:rsidR="00453362" w:rsidRPr="0017531F" w:rsidRDefault="00663899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869CA39" w:rsidR="00453362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CEE1BFE" w:rsidR="00663899" w:rsidRPr="0017531F" w:rsidRDefault="00663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89789EE" w:rsidR="00663899" w:rsidRPr="0017531F" w:rsidRDefault="00663899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371AA1D" w:rsidR="00453362" w:rsidRPr="0017531F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Nema 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988C727" w:rsidR="00453362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0202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780202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780202">
              <w:rPr>
                <w:rFonts w:ascii="Merriweather" w:hAnsi="Merriweather" w:cs="Times New Roman"/>
                <w:sz w:val="18"/>
                <w:szCs w:val="18"/>
              </w:rPr>
              <w:t>. Kristijan Juran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4CFF68" w14:textId="6C61D129" w:rsidR="00453362" w:rsidRPr="00780202" w:rsidRDefault="001225A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663899" w:rsidRPr="0078020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kjuran@unizd.hr</w:t>
              </w:r>
            </w:hyperlink>
          </w:p>
          <w:p w14:paraId="66D33DC5" w14:textId="77777777" w:rsidR="00663899" w:rsidRPr="0017531F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67EF0342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8BC42FC" w:rsidR="00453362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80202">
              <w:rPr>
                <w:rFonts w:ascii="Merriweather" w:hAnsi="Merriweather" w:cs="Times New Roman"/>
                <w:sz w:val="18"/>
                <w:szCs w:val="18"/>
              </w:rPr>
              <w:t xml:space="preserve">Prof. dr. </w:t>
            </w:r>
            <w:proofErr w:type="spellStart"/>
            <w:r w:rsidRPr="00780202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780202">
              <w:rPr>
                <w:rFonts w:ascii="Merriweather" w:hAnsi="Merriweather" w:cs="Times New Roman"/>
                <w:sz w:val="18"/>
                <w:szCs w:val="18"/>
              </w:rPr>
              <w:t>. Kristijan Juran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84E65C8" w14:textId="77777777" w:rsidR="00663899" w:rsidRPr="00780202" w:rsidRDefault="001225AA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663899" w:rsidRPr="00780202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kjuran@unizd.hr</w:t>
              </w:r>
            </w:hyperlink>
          </w:p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B39B448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F49A40D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6BDB8F8D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0A7757D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Studenti će nakon odslušanog i položenog predmeta:</w:t>
            </w:r>
          </w:p>
          <w:p w14:paraId="73530C35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znati osnovne toponomastičke pojmove</w:t>
            </w:r>
          </w:p>
          <w:p w14:paraId="54083840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razumjeti odnos između toponomastike i povijesti kao komplementarnih znanosti</w:t>
            </w:r>
          </w:p>
          <w:p w14:paraId="5A62D7C6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znati koji su jezični slojevi prisutni u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istočnojadranskoj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toponimiji</w:t>
            </w:r>
          </w:p>
          <w:p w14:paraId="1CFCAFAF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moći objasniti na koji način jezični toponomastički slojevi svjedoče o mijenama stanovništva odnosno prožimanju različitih etničkih zajednica na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istočnojadranskom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prostoru tijekom povijesti</w:t>
            </w:r>
          </w:p>
          <w:p w14:paraId="13E2A08B" w14:textId="24EC7D81" w:rsidR="00310F9A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znati nabrojiti i razvrstati temeljne pisane i kartografske izvore za toponomastička istraživanja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istočnojadranskog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prostora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3AE9112" w14:textId="77777777" w:rsidR="00663899" w:rsidRPr="00663899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Studenti će biti osposobljeni:</w:t>
            </w:r>
          </w:p>
          <w:p w14:paraId="4B001EEE" w14:textId="77777777" w:rsidR="00663899" w:rsidRPr="00663899" w:rsidRDefault="00663899" w:rsidP="00663899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663899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5EAF5D90" w14:textId="77777777" w:rsidR="00663899" w:rsidRPr="00663899" w:rsidRDefault="00663899" w:rsidP="00663899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– definirati i opisati povijesne procese svojstvene pojedinim povijesnim razdobljima i diferencirati specifičnosti pojedinih povijesnih razdoblja, </w:t>
            </w:r>
          </w:p>
          <w:p w14:paraId="08A533A2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– zapamtiti ključne osobe iz pojedinih povijesnih razdoblja i prepričati temeljne podatke o njima, </w:t>
            </w:r>
          </w:p>
          <w:p w14:paraId="44BA8AEB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437034A2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zapamtiti i opisati temeljne vrste povijesne literature i izvora, </w:t>
            </w:r>
          </w:p>
          <w:p w14:paraId="42A00DD5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zapamtiti i opisati historiografske pravce i škole te valjano koristiti povijesnu terminologiju, </w:t>
            </w:r>
          </w:p>
          <w:p w14:paraId="113F7C33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4B8C5F82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prepoznati što je to povijesna interpretacija te prosuditi vrijednost pojedinih povijesnih interpretacija, </w:t>
            </w:r>
          </w:p>
          <w:p w14:paraId="6338D3CB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</w:t>
            </w:r>
            <w:r w:rsidRPr="00663899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1621FD39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 usporediti povijesne procese u različitim razdobljima, odnosno povezati različite povijesne procese,</w:t>
            </w:r>
          </w:p>
          <w:p w14:paraId="30FC2B74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 izložiti razne vrste povijesne literature i izvora,</w:t>
            </w:r>
          </w:p>
          <w:p w14:paraId="551BE060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napisati jasan i koherentan rad u kojemu se prikazuje određena povijesna tema, </w:t>
            </w:r>
          </w:p>
          <w:p w14:paraId="297B978C" w14:textId="77777777" w:rsidR="00663899" w:rsidRPr="00663899" w:rsidRDefault="00663899" w:rsidP="00663899">
            <w:pPr>
              <w:spacing w:line="276" w:lineRule="auto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– identificirati i objasniti temeljna načela funkcioniranja osnovnoškolske i srednjoškolske nastave povijesti, </w:t>
            </w:r>
          </w:p>
          <w:p w14:paraId="12CA2F78" w14:textId="05719314" w:rsidR="00310F9A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noProof/>
                <w:sz w:val="18"/>
                <w:szCs w:val="18"/>
              </w:rPr>
              <w:t>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76CBA822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15C9E0A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5646DA7E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08FD438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1131A6A5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4850B5A3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1225A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6A67278" w:rsidR="00FC2198" w:rsidRPr="00663899" w:rsidRDefault="0066389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663899">
              <w:rPr>
                <w:rFonts w:ascii="Merriweather" w:eastAsia="MS Gothic" w:hAnsi="Merriweather" w:cs="Times New Roman"/>
                <w:sz w:val="16"/>
                <w:szCs w:val="16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2E6431E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8CFFFED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0832503" w14:textId="77777777" w:rsidR="00C14856" w:rsidRPr="00CE3C3C" w:rsidRDefault="001225AA" w:rsidP="00C14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C14856" w:rsidRPr="00CE3C3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CE3C3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CE3C3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022FC354" w14:textId="77777777" w:rsidR="00C14856" w:rsidRPr="00CE3C3C" w:rsidRDefault="001225AA" w:rsidP="00C1485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3" w:history="1">
              <w:r w:rsidR="00C14856" w:rsidRPr="00CE3C3C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CE3C3C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46A18DC" w:rsidR="00FC2198" w:rsidRPr="00663899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Cilj je predmeta upoznati studente s toponomastikom kao disciplinom koja često ima ulogu pomoćne znanosti u povijesnim istraživanjima. Toponimi, premda imanentno jezični znakovi, odražavaju kulturno-socijalni kontekst u kojemu su nastali te svjedoče o mijenama stanovništva, jezika, kulturnih i gospodarskih procesa na prostoru kojemu pripadaju. Ta će se njihova obilježja potkrijepiti primjerima iz pisanih i kartografskih izvora, od antičkih do novovjekovnih.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2A8DC97" w14:textId="77777777" w:rsidR="00663899" w:rsidRPr="00663899" w:rsidRDefault="00663899" w:rsidP="00663899">
            <w:pPr>
              <w:tabs>
                <w:tab w:val="left" w:pos="2820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z w:val="18"/>
                <w:szCs w:val="18"/>
              </w:rPr>
              <w:t>Napomena: prvi je kvartal predviđen za predavanja, a drugi za seminare.</w:t>
            </w:r>
          </w:p>
          <w:p w14:paraId="7323523C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1. tjedan:</w:t>
            </w:r>
          </w:p>
          <w:p w14:paraId="2D16CFA5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P: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Toponomastika i onomastika – definicija i terminologija</w:t>
            </w:r>
          </w:p>
          <w:p w14:paraId="5F28AC8E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S: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Plan izvođenja i upute o izradi seminara</w:t>
            </w:r>
          </w:p>
          <w:p w14:paraId="3670A598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2. tjedan: </w:t>
            </w:r>
          </w:p>
          <w:p w14:paraId="1A8D822D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Toponomastika – jezična, povijesna i zemljopisna disciplina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2.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); Jezični slojevi u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istočnojadranskoj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toponimiji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3.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41C7B68A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3. tjedan:</w:t>
            </w:r>
          </w:p>
          <w:p w14:paraId="25B29CD5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Istočnojadranska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toponimija u antičkim izvorima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4.-5.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503762E8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4. tjedan:</w:t>
            </w:r>
          </w:p>
          <w:p w14:paraId="77DA3BB7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: Sakralni krajolici hrvatskoga srednjovjekovlja: odrazi slavenskoga pretkršćanskog kulta i kristijanizacije u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istočnojadranskoj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toponimiji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6.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);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Istočnojadranska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toponimija u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Porfirogenetovu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djelu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De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administrando</w:t>
            </w:r>
            <w:proofErr w:type="spellEnd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imperio</w:t>
            </w:r>
            <w:proofErr w:type="spellEnd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7.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0A31C8BB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5. tjedan:</w:t>
            </w:r>
          </w:p>
          <w:p w14:paraId="32EE5B1E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Toponimi u pisanim vrelima 14.-19. stoljeća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8.-9.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7D2A55AD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6. tjedan:</w:t>
            </w:r>
          </w:p>
          <w:p w14:paraId="5C25CE80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Toponimi u kartografskim vrelima 14.-19. stoljeća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10.-11.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316FD9B2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7. tjedan: </w:t>
            </w:r>
          </w:p>
          <w:p w14:paraId="2AFF494C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: Povijesni toponimijski slojevi – primjeri otoka Brača i Ugljana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12.-13.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1EABB4F7" w14:textId="77777777" w:rsidR="00663899" w:rsidRPr="00663899" w:rsidRDefault="00663899" w:rsidP="00663899">
            <w:pPr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8. tjedan: </w:t>
            </w:r>
          </w:p>
          <w:p w14:paraId="3C4A1EBA" w14:textId="77777777" w:rsidR="00663899" w:rsidRPr="00663899" w:rsidRDefault="00663899" w:rsidP="00663899">
            <w:pPr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P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: Kontinuiteti i diskontinuiteti u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istočnojadranskoj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toponimiji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14.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); Metode ubikacije povijesnih toponimskih likova (</w:t>
            </w: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>15. sat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)</w:t>
            </w:r>
          </w:p>
          <w:p w14:paraId="6E3A408E" w14:textId="0289ABDA" w:rsidR="00FC2198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9.-15. tjedan: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izlaganja seminarskih radova, komentari i diskusija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96D520D" w14:textId="77777777" w:rsidR="00663899" w:rsidRPr="00663899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Skračić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Vladimir,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Toponomastička početnica. Osnovni pojmovi i metoda terenskih istraživanja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Sveučilište u Zadru, 2011, str. 17-39 i 58-75.</w:t>
            </w:r>
          </w:p>
          <w:p w14:paraId="0B89B5BE" w14:textId="01F198F7" w:rsidR="00FC2198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Šimunović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Petar,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Toponimija hrvatskoga jadranskog prostora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Golden marketing, Zagreb, 2005.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D926D5E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Čače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Slobodan, Zadarsko otočje u Konstantina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Porfirogeneta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: filološke, toponomastičke i povijesne opaske,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Folia</w:t>
            </w:r>
            <w:proofErr w:type="spellEnd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onomastica</w:t>
            </w:r>
            <w:proofErr w:type="spellEnd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Croatica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>, 8, Zagreb, 1999, 45-66.</w:t>
            </w:r>
          </w:p>
          <w:p w14:paraId="557AA5C2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Faričić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Josip, Domaća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rič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(geografska imena) na starim geografskim i pomorskim kartama,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Zadarska smotra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god. LV, br. 1-2, Matica hrvatska Zadar, 2006, 125-203.</w:t>
            </w:r>
          </w:p>
          <w:p w14:paraId="5D35F1EB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Juran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Kristijan, Problem ubikacije u istraživanjima povijesne i suvremene toponimije,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Geografska imena. Zbornik radova s Prvoga nacionalnog znanstvenog savjetovanja o geografskim imenima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 (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. J. Faričić i V.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Skračić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>), Sveučilište u Zadru, Hrvatsko geografsko društvo, Zadar, 2011, str. 25-32.</w:t>
            </w:r>
          </w:p>
          <w:p w14:paraId="798EBA88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  <w:lang w:val="es-ES"/>
              </w:rPr>
            </w:pPr>
            <w:proofErr w:type="spellStart"/>
            <w:r w:rsidRPr="00663899">
              <w:rPr>
                <w:rFonts w:ascii="Merriweather" w:hAnsi="Merriweather" w:cs="Times New Roman"/>
                <w:smallCaps/>
                <w:sz w:val="18"/>
                <w:szCs w:val="18"/>
                <w:lang w:val="es-ES"/>
              </w:rPr>
              <w:t>Skok</w:t>
            </w:r>
            <w:proofErr w:type="spellEnd"/>
            <w:r w:rsidRPr="00663899">
              <w:rPr>
                <w:rFonts w:ascii="Merriweather" w:hAnsi="Merriweather" w:cs="Times New Roman"/>
                <w:smallCaps/>
                <w:sz w:val="18"/>
                <w:szCs w:val="18"/>
                <w:lang w:val="es-ES"/>
              </w:rPr>
              <w:t xml:space="preserve">, </w:t>
            </w:r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 xml:space="preserve">Petar,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>Postanak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>hrvatskog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>Zadra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  <w:lang w:val="es-ES"/>
              </w:rPr>
              <w:t>Radovi</w:t>
            </w:r>
            <w:proofErr w:type="spellEnd"/>
            <w:r w:rsidRPr="00663899">
              <w:rPr>
                <w:rFonts w:ascii="Merriweather" w:hAnsi="Merriweather" w:cs="Times New Roman"/>
                <w:i/>
                <w:sz w:val="18"/>
                <w:szCs w:val="18"/>
                <w:lang w:val="es-ES"/>
              </w:rPr>
              <w:t xml:space="preserve"> Instituta JAZU u </w:t>
            </w:r>
            <w:proofErr w:type="spellStart"/>
            <w:r w:rsidRPr="00663899">
              <w:rPr>
                <w:rFonts w:ascii="Merriweather" w:hAnsi="Merriweather" w:cs="Times New Roman"/>
                <w:i/>
                <w:sz w:val="18"/>
                <w:szCs w:val="18"/>
                <w:lang w:val="es-ES"/>
              </w:rPr>
              <w:t>Zadru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  <w:lang w:val="es-ES"/>
              </w:rPr>
              <w:t>, 1, Zadar, 1954, 37-68.</w:t>
            </w:r>
          </w:p>
          <w:p w14:paraId="7396DE67" w14:textId="77777777" w:rsidR="00663899" w:rsidRPr="00663899" w:rsidRDefault="00663899" w:rsidP="00663899">
            <w:pPr>
              <w:spacing w:after="60"/>
              <w:jc w:val="both"/>
              <w:rPr>
                <w:rFonts w:ascii="Merriweather" w:hAnsi="Merriweather" w:cs="Times New Roman"/>
                <w:sz w:val="18"/>
                <w:szCs w:val="18"/>
                <w:lang w:val="es-ES"/>
              </w:rPr>
            </w:pPr>
            <w:proofErr w:type="spellStart"/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Skračić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Vladimir, Pravilnosti u jadranskoj 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nesonimiji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Radovi Filozofskog fakulteta u Zadru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Razdio filoloških znanosti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36(26), Zadar, 1997, 63-71.</w:t>
            </w:r>
          </w:p>
          <w:p w14:paraId="7DDEFDF1" w14:textId="77777777" w:rsidR="00663899" w:rsidRPr="00663899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Skračić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>, Vladimir (</w:t>
            </w:r>
            <w:proofErr w:type="spellStart"/>
            <w:r w:rsidRPr="00663899">
              <w:rPr>
                <w:rFonts w:ascii="Merriweather" w:hAnsi="Merriweather" w:cs="Times New Roman"/>
                <w:sz w:val="18"/>
                <w:szCs w:val="18"/>
              </w:rPr>
              <w:t>ur</w:t>
            </w:r>
            <w:proofErr w:type="spellEnd"/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.), </w:t>
            </w:r>
            <w:r w:rsidRPr="00663899">
              <w:rPr>
                <w:rFonts w:ascii="Merriweather" w:hAnsi="Merriweather" w:cs="Times New Roman"/>
                <w:i/>
                <w:sz w:val="18"/>
                <w:szCs w:val="18"/>
              </w:rPr>
              <w:t>Toponimija otoka Ugljana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Sveučilište u Zadru, Centar za jadranska onomastička istraživanja, Zadar, 2007, str. 247-329 i 345-360.</w:t>
            </w:r>
          </w:p>
          <w:p w14:paraId="63D07860" w14:textId="6EC0EF5F" w:rsidR="00FC2198" w:rsidRPr="0017531F" w:rsidRDefault="00663899" w:rsidP="0066389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3899">
              <w:rPr>
                <w:rFonts w:ascii="Merriweather" w:hAnsi="Merriweather" w:cs="Times New Roman"/>
                <w:smallCaps/>
                <w:sz w:val="18"/>
                <w:szCs w:val="18"/>
              </w:rPr>
              <w:t>Šimunović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 xml:space="preserve">, Petar, </w:t>
            </w:r>
            <w:r w:rsidRPr="00663899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 xml:space="preserve">Bračka toponimija </w:t>
            </w:r>
            <w:r w:rsidRPr="00663899">
              <w:rPr>
                <w:rFonts w:ascii="Merriweather" w:hAnsi="Merriweather" w:cs="Times New Roman"/>
                <w:sz w:val="18"/>
                <w:szCs w:val="18"/>
              </w:rPr>
              <w:t>, Golden marketing,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2BCA922B" w:rsidR="00B71A57" w:rsidRPr="0017531F" w:rsidRDefault="001225A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89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1225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1225A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5C1B5A21" w:rsidR="00FC2198" w:rsidRPr="00663899" w:rsidRDefault="00663899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63899">
              <w:rPr>
                <w:rFonts w:ascii="Merriweather" w:eastAsia="MS Gothic" w:hAnsi="Merriweather" w:cs="Times New Roman"/>
                <w:sz w:val="18"/>
              </w:rPr>
              <w:t>30% seminarski rad, 70%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D7ACC6B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0 – 49 %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4477A965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50 – 62 %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2E282F0C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63 – 79 %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B56BFD3" w:rsidR="00FC2198" w:rsidRPr="00780202" w:rsidRDefault="0066389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80 – 91 %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770FE47" w:rsidR="00FC2198" w:rsidRPr="00780202" w:rsidRDefault="00C40D1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780202">
              <w:rPr>
                <w:rFonts w:ascii="Merriweather" w:hAnsi="Merriweather" w:cs="Times New Roman"/>
                <w:sz w:val="16"/>
                <w:szCs w:val="16"/>
              </w:rPr>
              <w:t>92 – 100 %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1225A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0BC157A9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  <w:bookmarkStart w:id="0" w:name="_GoBack"/>
      <w:bookmarkEnd w:id="0"/>
    </w:p>
    <w:sectPr w:rsidR="00794496" w:rsidRPr="0017531F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D4F3C" w14:textId="77777777" w:rsidR="001225AA" w:rsidRDefault="001225AA" w:rsidP="009947BA">
      <w:pPr>
        <w:spacing w:before="0" w:after="0"/>
      </w:pPr>
      <w:r>
        <w:separator/>
      </w:r>
    </w:p>
  </w:endnote>
  <w:endnote w:type="continuationSeparator" w:id="0">
    <w:p w14:paraId="7474162B" w14:textId="77777777" w:rsidR="001225AA" w:rsidRDefault="001225A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BF912" w14:textId="77777777" w:rsidR="001225AA" w:rsidRDefault="001225AA" w:rsidP="009947BA">
      <w:pPr>
        <w:spacing w:before="0" w:after="0"/>
      </w:pPr>
      <w:r>
        <w:separator/>
      </w:r>
    </w:p>
  </w:footnote>
  <w:footnote w:type="continuationSeparator" w:id="0">
    <w:p w14:paraId="2E541C53" w14:textId="77777777" w:rsidR="001225AA" w:rsidRDefault="001225A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225AA"/>
    <w:rsid w:val="001443A2"/>
    <w:rsid w:val="00146D70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63899"/>
    <w:rsid w:val="00684BBC"/>
    <w:rsid w:val="006B4920"/>
    <w:rsid w:val="00700D7A"/>
    <w:rsid w:val="00721260"/>
    <w:rsid w:val="007361E7"/>
    <w:rsid w:val="007368EB"/>
    <w:rsid w:val="00780202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14856"/>
    <w:rsid w:val="00C3477B"/>
    <w:rsid w:val="00C40D1E"/>
    <w:rsid w:val="00C85956"/>
    <w:rsid w:val="00C9733D"/>
    <w:rsid w:val="00CA3783"/>
    <w:rsid w:val="00CB23F4"/>
    <w:rsid w:val="00CE3C3C"/>
    <w:rsid w:val="00CE6BDA"/>
    <w:rsid w:val="00D136E4"/>
    <w:rsid w:val="00D30EFA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66389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vijest.unizd.hr/izvedbeni-plan-nastave/ispitni-termin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juran@unizd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kjuran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13EB0-86FD-47A9-BD8B-AE2BE332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7</cp:revision>
  <cp:lastPrinted>2021-02-12T11:27:00Z</cp:lastPrinted>
  <dcterms:created xsi:type="dcterms:W3CDTF">2022-07-27T09:02:00Z</dcterms:created>
  <dcterms:modified xsi:type="dcterms:W3CDTF">2022-08-31T06:57:00Z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