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2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17531F" w:rsidRDefault="00DE1D2A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Povijest jugoistočne Europe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17531F" w:rsidRDefault="006D32D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DE1D2A" w:rsidRDefault="006D32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="00DE1D2A" w:rsidRPr="00DE1D2A">
              <w:rPr>
                <w:rFonts w:ascii="Merriweather" w:hAnsi="Merriweather" w:cs="Times New Roman"/>
                <w:sz w:val="18"/>
                <w:szCs w:val="18"/>
              </w:rPr>
              <w:t>opredmetni preddiplomski studij povijesti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17531F" w:rsidRDefault="001B72A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:rsidR="004B553E" w:rsidRPr="0017531F" w:rsidRDefault="001B72A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17531F" w:rsidRDefault="001B72A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17531F" w:rsidRDefault="001B72A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:rsidR="00393964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3" w:type="dxa"/>
          </w:tcPr>
          <w:p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17531F" w:rsidRDefault="006D32D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17531F" w:rsidRDefault="00DE1D2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DE1D2A" w:rsidRDefault="00DE1D2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E1D2A" w:rsidRPr="00DE1D2A" w:rsidRDefault="001B72A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1534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DE1D2A" w:rsidRDefault="00DE1D2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</w:rPr>
              <w:t>Prof. dr. sc. Milorad Pavić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DE1D2A" w:rsidRPr="00DE1D2A" w:rsidRDefault="001B72A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DE1D2A" w:rsidRPr="00A76066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1534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1534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Marin Banović, mag. educ. hist.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7531F" w:rsidRDefault="0015342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8254D">
              <w:rPr>
                <w:rFonts w:ascii="Times New Roman" w:hAnsi="Times New Roman" w:cs="Times New Roman"/>
                <w:sz w:val="18"/>
              </w:rPr>
              <w:t>mbanovic121@unizd.hr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153429" w:rsidRDefault="00153429" w:rsidP="001534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UTO: 9.00-10.00</w:t>
            </w:r>
          </w:p>
          <w:p w:rsidR="00453362" w:rsidRPr="0017531F" w:rsidRDefault="00153429" w:rsidP="001534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ČET: 9.00-10.00</w:t>
            </w: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</w:sdtPr>
              <w:sdtContent>
                <w:r w:rsidR="006D32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Usvajanje znanja o procesima razvoja Osmanske države i njihovim implikacijama na području njezina vladanja u Europi, od 15. st. do I. svjetskog rata;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Uočavanje uzroka uspona Osmanske države i njezinog izrastanja u svjetsku silu; 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Objašnjavanje uzroka dekadencije Osmanskog Carstva u svjetlu političko gospodarskih odnosa među europskim zemljama;</w:t>
            </w:r>
          </w:p>
          <w:p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Upoznavanje s literaturom i izvorima za proučavanje povijesti Osmanskog Carstva i njegovih institucija.</w:t>
            </w:r>
          </w:p>
        </w:tc>
      </w:tr>
      <w:tr w:rsidR="00310F9A" w:rsidRPr="0017531F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</w:t>
            </w: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njima,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DE1D2A" w:rsidRPr="00DE1D2A" w:rsidRDefault="00DE1D2A" w:rsidP="00DE1D2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DE1D2A" w:rsidRPr="00DE1D2A" w:rsidRDefault="00DE1D2A" w:rsidP="00DE1D2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DE1D2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310F9A" w:rsidRPr="0017531F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E1D2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r w:rsidR="006D32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17531F" w:rsidRDefault="001B72A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DE1D2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E1D2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8B162B">
              <w:rPr>
                <w:rFonts w:ascii="Merriweather" w:eastAsia="MS Gothic" w:hAnsi="Merriweather" w:cs="Times New Roman"/>
                <w:sz w:val="18"/>
              </w:rPr>
              <w:t>Sveučilišta.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</w:sdtPr>
              <w:sdtContent>
                <w:r w:rsidR="00DE1D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B758E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</w:t>
              </w:r>
              <w:r w:rsidR="00B758E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</w:t>
              </w:r>
              <w:r w:rsidR="00B758E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B758EF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1. predavanje: Od anadolskog emirata do europske sile;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2. predavanje:</w:t>
            </w:r>
            <w:r w:rsidR="008B162B">
              <w:rPr>
                <w:rFonts w:ascii="Merriweather" w:hAnsi="Merriweather" w:cs="Times New Roman"/>
                <w:sz w:val="18"/>
                <w:szCs w:val="18"/>
              </w:rPr>
              <w:t xml:space="preserve"> Jugoistočna</w:t>
            </w:r>
            <w:r w:rsidRPr="00DE1D2A">
              <w:rPr>
                <w:rFonts w:ascii="Merriweather" w:hAnsi="Merriweather" w:cs="Times New Roman"/>
                <w:sz w:val="18"/>
                <w:szCs w:val="18"/>
              </w:rPr>
              <w:t xml:space="preserve"> Europa od pada Carigrada do Sulejmana Veličanstvenog;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3. predavanje: Osmansko Carstvo: Država, Vojska, Religija, Kultura;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4. predavanje: Upravno-sudbeno-vojno-teritorijalni ustroj zemalja jugoistočne Europe pod osmanlijskom vlašću;islamizacija;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5. predavanje: Društveno političke prilike u jugoistočnoj Europi s posebnim osvrtom na agrarne odnose;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6. predavanje:Osmansko Carstvo na vrhuncu svoje moći -doba Sulejmana Veličanstvenog;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7. predavanje:Jugoistočna Europa tijekom stagnacije Osmanskog Carstva (kraj 16. i I. pol. 17. st.);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t>8. predavanje:Početak kraja– otvaranje "istočnog pitanja";</w:t>
            </w:r>
          </w:p>
          <w:p w:rsidR="00DE1D2A" w:rsidRPr="00DE1D2A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E1D2A">
              <w:rPr>
                <w:rFonts w:ascii="Merriweather" w:hAnsi="Merriweather" w:cs="Times New Roman"/>
                <w:sz w:val="18"/>
                <w:szCs w:val="18"/>
              </w:rPr>
              <w:lastRenderedPageBreak/>
              <w:t>9. predavanje: Od Beograda do Svištova;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10. predavanje: Protuosmanski nacionalni pokreti i ustanci u jugoistočnoj Europi;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11. predavanje: Reforme u Osmanskom Carstvu i odraz na sveukupne prilike u zemljama jugoistočne Europe;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12. predavanje: Berlinski kongres i nove političke prilike na jugoistoku Europe;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13. predavanje: Jugoistočna Europa između Centralnih sila i sila Antante;</w:t>
            </w:r>
          </w:p>
          <w:p w:rsidR="00DE1D2A" w:rsidRPr="00C2428C" w:rsidRDefault="00DE1D2A" w:rsidP="00DE1D2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14. predavanje: Zemlje jugoistočne Europe u osvit I. svjetskog rata;</w:t>
            </w:r>
          </w:p>
          <w:p w:rsidR="00FC2198" w:rsidRPr="006D32DA" w:rsidRDefault="00DE1D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>15. predavanje: Jugoistočna Europa u I. svjetskom ratu i mirovni sporazumi;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M. Pavić,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Jugoistočna Europa pod osmanskom vlašću: od pada Carigrada do Svištovskog mira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Zadar, 2014;</w:t>
            </w:r>
          </w:p>
          <w:p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D. Dukovski,: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Povijest srednje i jugoistočne Europe 19. i 20. stoljeća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2005.(str.sv. I: 11-31; 60-84; 122-149; 170-193; 221-280; sv. 2: 17-29; 32-56)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sv. 2, Zagreb, 1959;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H. Inalcik,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carstvo. Klasično doba 1300.-1600.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2002;J. Matuz, 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, Zagreb, 1992;M. Mazower,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Zagreb, 2003;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V. Popović,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Istočno pitanje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Sarajevo, 1965;</w:t>
            </w:r>
          </w:p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F. Slipičević,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Historija naroda Socijalističke Federativne Republike Jugoslavije sa osnovama opšte istorije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II. dio, Sarajevo 1964;</w:t>
            </w:r>
          </w:p>
          <w:p w:rsidR="00FC2198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8"/>
                <w:szCs w:val="18"/>
              </w:rPr>
              <w:t xml:space="preserve">L. Stavrianos, </w:t>
            </w:r>
            <w:r w:rsidRPr="00C2428C">
              <w:rPr>
                <w:rFonts w:ascii="Merriweather" w:hAnsi="Merriweather" w:cs="Times New Roman"/>
                <w:i/>
                <w:sz w:val="18"/>
                <w:szCs w:val="18"/>
              </w:rPr>
              <w:t>Balkan posle 1453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, Beograd, 2005.</w:t>
            </w:r>
          </w:p>
        </w:tc>
      </w:tr>
      <w:tr w:rsidR="00FC2198" w:rsidRPr="0017531F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17531F" w:rsidRDefault="001B72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</w:sdtPr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17531F" w:rsidRDefault="001B72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17531F" w:rsidRDefault="001B72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17531F" w:rsidRDefault="001B72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17531F" w:rsidRDefault="001B72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17531F" w:rsidRDefault="001B72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</w:sdtPr>
              <w:sdtContent>
                <w:r w:rsidR="00C242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17531F" w:rsidRDefault="001B72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</w:sdtPr>
              <w:sdtContent>
                <w:r w:rsidR="008B162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17531F" w:rsidRDefault="001B72A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17531F" w:rsidRDefault="001B72A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17531F" w:rsidRDefault="001B72A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</w:sdtPr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C2428C" w:rsidRDefault="00C2428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>1. kolokvij 50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%, 2. kolokvij 50 %</w:t>
            </w:r>
            <w:r w:rsidRPr="00C2428C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ili 100</w:t>
            </w:r>
            <w:r w:rsidRPr="00C2428C">
              <w:rPr>
                <w:rFonts w:ascii="Merriweather" w:hAnsi="Merriweather" w:cs="Times New Roman"/>
                <w:sz w:val="18"/>
                <w:szCs w:val="18"/>
              </w:rPr>
              <w:t>% završni pismeni ispit.</w:t>
            </w:r>
          </w:p>
        </w:tc>
      </w:tr>
      <w:tr w:rsidR="00C2428C" w:rsidRPr="0017531F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10123A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&gt;50</w:t>
            </w:r>
            <w:r w:rsidR="00C2428C" w:rsidRPr="00C2428C">
              <w:rPr>
                <w:rFonts w:ascii="Merriweather" w:hAnsi="Merriweather" w:cs="Times New Roman"/>
                <w:sz w:val="16"/>
                <w:szCs w:val="16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2428C" w:rsidRPr="0017531F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2428C" w:rsidRPr="0017531F" w:rsidRDefault="00C2428C" w:rsidP="00C242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2428C" w:rsidRPr="00C2428C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2428C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:rsidR="00C2428C" w:rsidRPr="0017531F" w:rsidRDefault="00C2428C" w:rsidP="00C242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:rsidR="00FC2198" w:rsidRPr="0017531F" w:rsidRDefault="001B72A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</w:sdtPr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 w:rsidSect="006B497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1E" w:rsidRDefault="00B3531E" w:rsidP="009947BA">
      <w:pPr>
        <w:spacing w:before="0" w:after="0"/>
      </w:pPr>
      <w:r>
        <w:separator/>
      </w:r>
    </w:p>
  </w:endnote>
  <w:endnote w:type="continuationSeparator" w:id="1">
    <w:p w:rsidR="00B3531E" w:rsidRDefault="00B3531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1E" w:rsidRDefault="00B3531E" w:rsidP="009947BA">
      <w:pPr>
        <w:spacing w:before="0" w:after="0"/>
      </w:pPr>
      <w:r>
        <w:separator/>
      </w:r>
    </w:p>
  </w:footnote>
  <w:footnote w:type="continuationSeparator" w:id="1">
    <w:p w:rsidR="00B3531E" w:rsidRDefault="00B3531E" w:rsidP="009947BA">
      <w:pPr>
        <w:spacing w:before="0" w:after="0"/>
      </w:pPr>
      <w:r>
        <w:continuationSeparator/>
      </w:r>
    </w:p>
  </w:footnote>
  <w:footnote w:id="2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20" w:rsidRDefault="001B72A0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1B72A0">
      <w:rPr>
        <w:rFonts w:ascii="Merriweather" w:hAnsi="Merriweather"/>
        <w:b w:val="0"/>
        <w:bCs w:val="0"/>
        <w:noProof/>
        <w:sz w:val="22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22855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724205" cy="78276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euciliste_logo_new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28002" cy="786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56F01"/>
    <w:rsid w:val="00095226"/>
    <w:rsid w:val="000B13EF"/>
    <w:rsid w:val="000C0578"/>
    <w:rsid w:val="0010123A"/>
    <w:rsid w:val="0010332B"/>
    <w:rsid w:val="001443A2"/>
    <w:rsid w:val="00150B32"/>
    <w:rsid w:val="00153429"/>
    <w:rsid w:val="0017531F"/>
    <w:rsid w:val="00197510"/>
    <w:rsid w:val="001B72A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22BE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F15EC"/>
    <w:rsid w:val="00507C65"/>
    <w:rsid w:val="00527C5F"/>
    <w:rsid w:val="005353ED"/>
    <w:rsid w:val="005514C3"/>
    <w:rsid w:val="00593400"/>
    <w:rsid w:val="005E1668"/>
    <w:rsid w:val="005E5F80"/>
    <w:rsid w:val="005F6E0B"/>
    <w:rsid w:val="0062328F"/>
    <w:rsid w:val="00684BBC"/>
    <w:rsid w:val="006B4920"/>
    <w:rsid w:val="006B497A"/>
    <w:rsid w:val="006D32DA"/>
    <w:rsid w:val="00700D7A"/>
    <w:rsid w:val="00721260"/>
    <w:rsid w:val="007361E7"/>
    <w:rsid w:val="007368EB"/>
    <w:rsid w:val="00761912"/>
    <w:rsid w:val="007775EE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B162B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466C8"/>
    <w:rsid w:val="00A9132B"/>
    <w:rsid w:val="00AA1A5A"/>
    <w:rsid w:val="00AB46BD"/>
    <w:rsid w:val="00AD23FB"/>
    <w:rsid w:val="00B3531E"/>
    <w:rsid w:val="00B71A57"/>
    <w:rsid w:val="00B7307A"/>
    <w:rsid w:val="00B758EF"/>
    <w:rsid w:val="00C02454"/>
    <w:rsid w:val="00C2428C"/>
    <w:rsid w:val="00C3477B"/>
    <w:rsid w:val="00C67EB7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1D2A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7A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DE1D2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52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pav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00B396-563A-4112-8EAF-DB301925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3</cp:revision>
  <cp:lastPrinted>2021-02-12T11:27:00Z</cp:lastPrinted>
  <dcterms:created xsi:type="dcterms:W3CDTF">2023-01-31T11:10:00Z</dcterms:created>
  <dcterms:modified xsi:type="dcterms:W3CDTF">2023-01-31T13:29:00Z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