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374B74D8" w:rsidR="004B553E" w:rsidRPr="0033185F" w:rsidRDefault="00E8408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3185F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871B25A" w:rsidR="004B553E" w:rsidRPr="0017531F" w:rsidRDefault="00E8408E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820C0B7" w:rsidR="004B553E" w:rsidRPr="0033185F" w:rsidRDefault="00E8408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3185F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Povijest Hrvata u ranom srednjem vijeku 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CD412AA" w:rsidR="004B553E" w:rsidRPr="0033185F" w:rsidRDefault="00E8408E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3185F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55E3AA0" w:rsidR="004B553E" w:rsidRPr="00E8408E" w:rsidRDefault="00E8408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jednopredmetni preddiplomski sveučilišni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655025C2" w:rsidR="004B553E" w:rsidRPr="0017531F" w:rsidRDefault="00E926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E926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E926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E926E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E926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06F562F1" w:rsidR="004B553E" w:rsidRPr="0017531F" w:rsidRDefault="00E926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B4C20C3" w:rsidR="004B553E" w:rsidRPr="0017531F" w:rsidRDefault="00E926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E926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E926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1C8BB76C" w:rsidR="004B553E" w:rsidRPr="0017531F" w:rsidRDefault="00E926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E926E3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E926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E926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5A8F17CB" w:rsidR="004B553E" w:rsidRPr="0017531F" w:rsidRDefault="00E926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E926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4D0E906E" w:rsidR="004B553E" w:rsidRPr="0017531F" w:rsidRDefault="00E926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E926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34137D8" w:rsidR="00393964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E926E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E926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E926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65F427F6" w:rsidR="00393964" w:rsidRPr="0017531F" w:rsidRDefault="00E926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CDA1976" w:rsidR="00453362" w:rsidRPr="0033185F" w:rsidRDefault="00CC054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>
              <w:rPr>
                <w:rFonts w:ascii="Merriweather" w:hAnsi="Merriweather" w:cs="Times New Roman"/>
                <w:sz w:val="15"/>
                <w:szCs w:val="15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CB26200" w:rsidR="00453362" w:rsidRPr="0017531F" w:rsidRDefault="00CC054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6B75770" w:rsidR="00453362" w:rsidRPr="0017531F" w:rsidRDefault="00E8408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4C8D18C" w:rsidR="00453362" w:rsidRPr="0017531F" w:rsidRDefault="00E926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D7306A8" w:rsidR="00453362" w:rsidRPr="0033185F" w:rsidRDefault="0033185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3185F">
              <w:rPr>
                <w:rFonts w:ascii="Merriweather" w:hAnsi="Merriweather" w:cs="Times New Roman"/>
                <w:sz w:val="18"/>
                <w:szCs w:val="18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2A24BD8" w:rsidR="00453362" w:rsidRPr="0033185F" w:rsidRDefault="00E8408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3185F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FE587FC" w:rsidR="00E8408E" w:rsidRPr="0017531F" w:rsidRDefault="00E8408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1F5D02D7" w:rsidR="00E8408E" w:rsidRPr="0017531F" w:rsidRDefault="00E8408E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27. 1. 2023.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E42B64A" w:rsidR="00453362" w:rsidRPr="0033185F" w:rsidRDefault="00E8408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3185F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0980BB5" w:rsidR="00453362" w:rsidRPr="0033185F" w:rsidRDefault="00E8408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3185F">
              <w:rPr>
                <w:rFonts w:ascii="Merriweather" w:hAnsi="Merriweather" w:cs="Times New Roman"/>
                <w:sz w:val="18"/>
                <w:szCs w:val="18"/>
              </w:rPr>
              <w:t>Izv. prof. dr. sc. Valentina Šoštarić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5F37FAC" w:rsidR="00E8408E" w:rsidRPr="0033185F" w:rsidRDefault="00E926E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E8408E" w:rsidRPr="0033185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5EA11021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8C30AEE" w:rsidR="00453362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9055967" w:rsidR="00453362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0B67DEAF" w:rsidR="00453362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07832C7D" w:rsidR="00453362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33362351" w:rsidR="00453362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14E1AAD" w:rsidR="00453362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7B8585F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Nakon odslušanih predavanja i položenog ispita studenti/ce će: </w:t>
            </w:r>
          </w:p>
          <w:p w14:paraId="26231219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steći osnovna znanja o povijesnim izvorima</w:t>
            </w:r>
          </w:p>
          <w:p w14:paraId="2A7A1DE7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razviti sposobnost njihove analize</w:t>
            </w:r>
          </w:p>
          <w:p w14:paraId="29D9F213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poznavati različite historiografske teorije</w:t>
            </w:r>
          </w:p>
          <w:p w14:paraId="29287D7F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- razviti kritički odnos prema različitim interpretacijama  </w:t>
            </w:r>
          </w:p>
          <w:p w14:paraId="11634CA1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izvesti vlastite zaključke o diskutabilnim problemima</w:t>
            </w:r>
          </w:p>
          <w:p w14:paraId="297F67A6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svladati osnovnu terminologiju vezanu uz hrvatsko ranosrednjovjekovlje</w:t>
            </w:r>
          </w:p>
          <w:p w14:paraId="17B816C3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razumjeti temeljne strukture i procese</w:t>
            </w:r>
          </w:p>
          <w:p w14:paraId="0C4DE6F3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steći osnovna znanja i sposobnost samostalnog promišljanja o hrvatskoj ranosrednjovjekovnoj povijesti</w:t>
            </w:r>
          </w:p>
          <w:p w14:paraId="23A19CEB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- upoznati načine na koje se povjesničari koriste izvorima i kako ih interpretiraju</w:t>
            </w:r>
          </w:p>
          <w:p w14:paraId="0A0DB665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razumjeti uzročno-posljedični tijek događaja na prostoru hrvatskih ranosrednjovjekovnih zemalja</w:t>
            </w:r>
          </w:p>
          <w:p w14:paraId="13E2A08B" w14:textId="65915638" w:rsidR="00310F9A" w:rsidRPr="0017531F" w:rsidRDefault="00E8408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- interpretirati, sagledati i usporediti povijesne i društvene procese u hrvatskim ranosrednjovjekovnim zemljama s onima u bližem okruženju i na širem europskom prostoru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EB470C0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2B565403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14:paraId="29E1BDE6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543EECFB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0D163D84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2942ACBF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7DE9F346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1326C71C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51B12841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14623077" w14:textId="77777777" w:rsidR="00E8408E" w:rsidRPr="00E8408E" w:rsidRDefault="00E8408E" w:rsidP="00E8408E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5E9F975" w14:textId="77777777" w:rsidR="00E8408E" w:rsidRPr="00E8408E" w:rsidRDefault="00E8408E" w:rsidP="00E8408E">
            <w:pPr>
              <w:pStyle w:val="Default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4C13C822" w14:textId="77777777" w:rsidR="00E8408E" w:rsidRPr="00E8408E" w:rsidRDefault="00E8408E" w:rsidP="00E8408E">
            <w:pPr>
              <w:pStyle w:val="Default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2DF196E5" w14:textId="77777777" w:rsidR="00E8408E" w:rsidRPr="00E8408E" w:rsidRDefault="00E8408E" w:rsidP="00E8408E">
            <w:pPr>
              <w:pStyle w:val="Default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2836A12A" w14:textId="77777777" w:rsidR="00E8408E" w:rsidRPr="00E8408E" w:rsidRDefault="00E8408E" w:rsidP="00E8408E">
            <w:pPr>
              <w:pStyle w:val="Default"/>
              <w:jc w:val="both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E8408E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52D19728" w:rsidR="00310F9A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8408E">
              <w:rPr>
                <w:rFonts w:ascii="Merriweather" w:hAnsi="Merriweather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615CBFAA" w:rsidR="00FC2198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140BBF32" w:rsidR="00FC2198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5E6FA18C" w:rsidR="00FC2198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2A7A710E" w:rsidR="00FC2198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32F51CFB" w:rsidR="00FC2198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68DAA74" w:rsidR="00FC2198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59ACFFF" w:rsidR="00FC2198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05A49764" w:rsidR="00FC2198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294BE522" w:rsidR="00FC2198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E926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99366CE" w:rsidR="00FC2198" w:rsidRPr="00E8408E" w:rsidRDefault="00E8408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Studenti su obavezni prisustvovati na 70% sati. Prisutnost na nastavi mora biti aktivna. To znači da se od studenata očekuje da dolaze spremni na nastavu i da odrade sve prethodno zadane obaveze i zadatke (npr. čitanje tekstova, izrada i prezentacija kratkih esejskih tema, izrada seminarskih radova).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185A1B31" w:rsidR="00FC2198" w:rsidRPr="0017531F" w:rsidRDefault="00E926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E926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58FDD61" w:rsidR="00FC2198" w:rsidRPr="0017531F" w:rsidRDefault="00E926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8E4DAEE" w14:textId="77777777" w:rsidR="0001047F" w:rsidRDefault="0001047F" w:rsidP="0001047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077F92AC" w:rsidR="00FC2198" w:rsidRPr="0001047F" w:rsidRDefault="0001047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  <w:bookmarkStart w:id="0" w:name="_GoBack"/>
            <w:bookmarkEnd w:id="0"/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AE87054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U uvodnom dijelu kolegija studenti/ce će upoznati temeljne pojmove i kronološki okvir hrvatskog ranog srednjovjekovlja, zbirke objavljenih izvora, najvažnije arhivske zbirke te historiografiju o razdoblju hrvatskog ranog srednjeg vijeka. </w:t>
            </w:r>
          </w:p>
          <w:p w14:paraId="232A0C09" w14:textId="022A11F9" w:rsidR="00FC2198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U preostalom dijelu kolegija studenti/ce će na primjeru odabranih problema upoznati ključne teme hrvatske medievistike (s naglaskom na raščlambu postupanja povjesničara s izvorima i literaturom). Odabrane teme bit će obrađene u okviru predavanja kronološkim redom. Nastava će biti grupirana oko sljedećih problema: problem podrijetla Hrvata, etnogeneze i oblikovanja hrvatskog identiteta; pokrštavanje i crkveni ustroj; razvoj kneževske i kraljevske vlasti; organizacija i institucije vlasti; ranosrednjovjekovna društva; stvaranje plemstva; 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lastRenderedPageBreak/>
              <w:t>uloga crkvenih redova; razvoj gradova i županija; odnosi Hrvatske s Venecijom; gospodarske prilike; arhitektura; kultura i pismenost.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66B01D9A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1. Uvodna riječ (pitanja organizacije, načina izvođenja i polaganja kolegija, upoznavanje s obveznom i dopunskom literaturom)</w:t>
            </w:r>
          </w:p>
          <w:p w14:paraId="0D6C7836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upoznavanje studenata s ciljevima i zadacima seminarskog dijela nastave. Dodjela seminarskih tema i termina izlaganja</w:t>
            </w:r>
          </w:p>
          <w:p w14:paraId="154C6C3D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2. Periodizacija predmeta. Izvori za povijest Hrvata u ranom srednjem vijeku (franački, mletački, bizantski, papinski, ugarski) </w:t>
            </w:r>
          </w:p>
          <w:p w14:paraId="2FE1119D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686D8960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3. Domaći izvori za hrvatsku ranosrednjovjekovnu povijest. Interpretacija i analiza: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</w:rPr>
              <w:t>Historia Salonitana, Ljetopis popa Dukljanina, Supetarski kartular, Korčulanski kodeks</w:t>
            </w:r>
          </w:p>
          <w:p w14:paraId="4D3C23CE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17368050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4. Etnogeneza Hrvata: tradicionalni prikazi podrijetla Hrvata. Izvori i njihovo tumačenje (analiza koncepta „etnogeneze“). Problem hrvatskog identiteta u ranom srednjem vijeku</w:t>
            </w:r>
          </w:p>
          <w:p w14:paraId="20E534D0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1427C870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5. Pokrštavanje i kristijanizacija (teorije o pokrštenju Hrvata, odnos pokrštavanja i kristijanizacije; periodizacija kristijanizacije, materijalni dokazi pokrštavanja). Crkvena arhitektura (graditeljski utjecaji; klesarske radionice; sveci zaštitnici; umjetnička obilježja predromanike i romanike). Biskupije, samostani i crkveni redovi.</w:t>
            </w:r>
          </w:p>
          <w:p w14:paraId="55411EFE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3E4ED9DB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6. Tropismena i trojezična kultura hrvatskog srednjovjekovlja</w:t>
            </w:r>
          </w:p>
          <w:p w14:paraId="72086964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47C0226E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7. Hrvatska u interesnoj sferi Franačkog i Bizantskog Carstva. Ustanak Ljudevita Posavskog. Istra-Rižanski placit.</w:t>
            </w:r>
          </w:p>
          <w:p w14:paraId="30F5AE9A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5C381F36" w14:textId="77777777" w:rsidR="00E8408E" w:rsidRPr="00E8408E" w:rsidRDefault="00E8408E" w:rsidP="00E8408E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8. Društvena i obiteljska stratifikacija</w:t>
            </w:r>
          </w:p>
          <w:p w14:paraId="70124F94" w14:textId="77777777" w:rsidR="00E8408E" w:rsidRPr="00E8408E" w:rsidRDefault="00E8408E" w:rsidP="00E8408E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0983CF5D" w14:textId="77777777" w:rsidR="00E8408E" w:rsidRPr="00E8408E" w:rsidRDefault="00E8408E" w:rsidP="00E8408E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9. Gospodarski razvoj („feudalni odnosi“, zemlja i stoka, sol, mlinovi, trgovina, porezi). Pravni odnosi.</w:t>
            </w:r>
          </w:p>
          <w:p w14:paraId="20B6DA29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21DC134A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10. Izgradnja političkih struktura i organizacija političke vlasti (oblici i karakter političke vlasti u ranom srednjem vijeku, periodizacija razvoja političke vlasti na hrvatskom srednjovjekovnom području). Vladarske titule. Službenici na dvoru hrvatskih vladara.</w:t>
            </w:r>
          </w:p>
          <w:p w14:paraId="12DCC0CC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39DD0D74" w14:textId="77777777" w:rsidR="00E8408E" w:rsidRPr="00E8408E" w:rsidRDefault="00E8408E" w:rsidP="00E8408E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11. Vojna snaga i organizacija vojske</w:t>
            </w:r>
          </w:p>
          <w:p w14:paraId="7059EF95" w14:textId="77777777" w:rsidR="00E8408E" w:rsidRPr="00E8408E" w:rsidRDefault="00E8408E" w:rsidP="00E8408E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45491C2B" w14:textId="77777777" w:rsidR="00E8408E" w:rsidRPr="00E8408E" w:rsidRDefault="00E8408E" w:rsidP="00E8408E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12. Od kneževine do kraljevstva I (od Mislava do Branimira)</w:t>
            </w:r>
          </w:p>
          <w:p w14:paraId="20CA6CF9" w14:textId="77777777" w:rsidR="00E8408E" w:rsidRPr="00E8408E" w:rsidRDefault="00E8408E" w:rsidP="00E8408E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10C34DA6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13. Od kneževine do kraljevstva II (od Tomislava do Stjepana Držislava)</w:t>
            </w:r>
          </w:p>
          <w:p w14:paraId="2F868DD5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57FBE484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14. Od kneževine do kraljevstva III (od Svetoslava Suronje do dolaska Arpadovića)</w:t>
            </w:r>
          </w:p>
          <w:p w14:paraId="757A885F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78CE9E58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i/>
                <w:sz w:val="18"/>
                <w:szCs w:val="18"/>
              </w:rPr>
              <w:lastRenderedPageBreak/>
              <w:t>15. Pacta conventa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. Kolomanova osvajanja.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</w:rPr>
              <w:t>Trogirske privilegije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Razvoj gradova. Zaključna razmatranja.</w:t>
            </w:r>
          </w:p>
          <w:p w14:paraId="6E3A408E" w14:textId="299D7D4C" w:rsidR="00FC2198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Seminar: zaključna razmatranja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648C9C7" w14:textId="77777777" w:rsidR="00E8408E" w:rsidRPr="00E8408E" w:rsidRDefault="00E8408E" w:rsidP="00E840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1. 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BEUC, Ivan,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 xml:space="preserve"> Povijest institucija državne vlasti Kraljevine Hrvatske, Slavonije i Dalmacije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Pravni fakultet Zagreb, 1985.</w:t>
            </w:r>
          </w:p>
          <w:p w14:paraId="0171A260" w14:textId="77777777" w:rsidR="00E8408E" w:rsidRPr="00E8408E" w:rsidRDefault="00E8408E" w:rsidP="00E840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2.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BUDAK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Neven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Prva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stolje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ć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a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Hrvatske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: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Hrvatska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sveu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č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ili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š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na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naklada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, 1994.</w:t>
            </w:r>
          </w:p>
          <w:p w14:paraId="7F6EF07F" w14:textId="77777777" w:rsidR="00E8408E" w:rsidRPr="00E8408E" w:rsidRDefault="00E8408E" w:rsidP="00E840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3.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GOLDSTEIN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Ivo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Hrvatski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rani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srednji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vijek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: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Novi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Liber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, 1995.</w:t>
            </w:r>
          </w:p>
          <w:p w14:paraId="5E0D3E1C" w14:textId="77777777" w:rsidR="00E8408E" w:rsidRPr="00E8408E" w:rsidRDefault="00E8408E" w:rsidP="00E840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4.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KLAI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Ć,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Nada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Povijest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Hrvata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u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ranom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srednjem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vijeku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: Š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kolska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knjiga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, 1975.</w:t>
            </w:r>
          </w:p>
          <w:p w14:paraId="3D1494DC" w14:textId="77777777" w:rsidR="00E8408E" w:rsidRPr="00E8408E" w:rsidRDefault="00E8408E" w:rsidP="00E840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5.</w:t>
            </w:r>
            <w:r w:rsidRPr="00E8408E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RAUKAR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Tomislav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Hrvatsko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srednjovjekovlje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: Š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kolska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knjiga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–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Zavod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za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hrvatsku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povijest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FF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val="en-US"/>
              </w:rPr>
              <w:t>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>, 1997.</w:t>
            </w:r>
          </w:p>
          <w:p w14:paraId="599F89D9" w14:textId="77777777" w:rsidR="00E8408E" w:rsidRPr="00E8408E" w:rsidRDefault="00E8408E" w:rsidP="00E840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6. 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ŠANJEK, Franjo (ur.),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lang w:eastAsia="hr-HR"/>
              </w:rPr>
              <w:t>Povijest Hrvata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, knj. I, Srednji vijek, Zagreb: Školska knjiga, 2003.</w:t>
            </w:r>
          </w:p>
          <w:p w14:paraId="58782013" w14:textId="77777777" w:rsidR="00E8408E" w:rsidRPr="00E8408E" w:rsidRDefault="00E8408E" w:rsidP="00E840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7. ŠIŠIĆ, Ferdo,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lang w:eastAsia="hr-HR"/>
              </w:rPr>
              <w:t>Povijest Hrvata u vrijeme narodnih vladara</w:t>
            </w:r>
            <w:r w:rsidRPr="00E8408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, Zagreb: Nakladni zavod Matice hrvatske, 1990.</w:t>
            </w:r>
          </w:p>
          <w:p w14:paraId="0B89B5BE" w14:textId="1373555E" w:rsidR="00FC2198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8.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Nova zraka u europskom svjetlu: Hrvatske zemlje u ranome srednjem vijeku (oko 550 - oko 1150)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ur. Z. Nikolić Jakus, Zagreb: MH, 2015.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1E2EE0C" w14:textId="77777777" w:rsidR="00E8408E" w:rsidRPr="00E8408E" w:rsidRDefault="00E8408E" w:rsidP="00E8408E">
            <w:pPr>
              <w:shd w:val="clear" w:color="auto" w:fill="FFFFFF"/>
              <w:ind w:left="375"/>
              <w:jc w:val="both"/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</w:pPr>
            <w:r w:rsidRPr="00E8408E"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  <w:t>Rad na izvorima:</w:t>
            </w:r>
          </w:p>
          <w:p w14:paraId="29D344E3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pacing w:val="-2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1.  Konstantin Porfirogenet, </w:t>
            </w:r>
            <w:r w:rsidRPr="00E8408E">
              <w:rPr>
                <w:rFonts w:ascii="Merriweather" w:hAnsi="Merriweather" w:cs="Times New Roman"/>
                <w:i/>
                <w:spacing w:val="-2"/>
                <w:sz w:val="18"/>
                <w:szCs w:val="18"/>
              </w:rPr>
              <w:t>O upravljanju carstvom</w:t>
            </w:r>
            <w:r w:rsidRPr="00E8408E">
              <w:rPr>
                <w:rFonts w:ascii="Merriweather" w:hAnsi="Merriweather" w:cs="Times New Roman"/>
                <w:spacing w:val="-2"/>
                <w:sz w:val="18"/>
                <w:szCs w:val="18"/>
              </w:rPr>
              <w:t>, Zagreb: Dom i svijet, 2003., str. 63-91.</w:t>
            </w:r>
          </w:p>
          <w:p w14:paraId="29067C20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2.  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Toma Arhiđakon,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</w:rPr>
              <w:t>Historia Salonitana. Povijest salonitanskih i splitskih prvosvećenika</w:t>
            </w: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</w:p>
          <w:p w14:paraId="78D4B249" w14:textId="77777777" w:rsidR="00E8408E" w:rsidRPr="00E8408E" w:rsidRDefault="00E8408E" w:rsidP="00E8408E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 xml:space="preserve">     Predgovor, latinski tekst, kritički aparat i prijevod na hrvatski jezik Olga PERIĆ, Povijesni  komentar Mirjana Matijević Sokol, studija „Toma Arhiđakon i njegovo djelo“ Radoslav Katičić, Split: Književni krug, 2003., str. 31-83.</w:t>
            </w:r>
          </w:p>
          <w:p w14:paraId="12C8927C" w14:textId="77777777" w:rsidR="00E8408E" w:rsidRPr="00E8408E" w:rsidRDefault="00E8408E" w:rsidP="00E8408E">
            <w:pPr>
              <w:tabs>
                <w:tab w:val="left" w:pos="2820"/>
              </w:tabs>
              <w:ind w:left="435" w:hanging="435"/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3. Nada Klaić,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Izvori za hrvatsku povijest do 1526. godine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Školska knjiga, 1972.</w:t>
            </w:r>
          </w:p>
          <w:p w14:paraId="33A84B2E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4.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Ljetopis popa Dukljanina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ur. S. Mijušković, Beograd, 1988.</w:t>
            </w:r>
          </w:p>
          <w:p w14:paraId="5A58FD06" w14:textId="77777777" w:rsidR="00E8408E" w:rsidRPr="00E8408E" w:rsidRDefault="00E8408E" w:rsidP="00E8408E">
            <w:pPr>
              <w:shd w:val="clear" w:color="auto" w:fill="FFFFFF"/>
              <w:ind w:left="375"/>
              <w:jc w:val="both"/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</w:pPr>
            <w:r w:rsidRPr="00E8408E"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  <w:t>Dopunska literatura:</w:t>
            </w:r>
          </w:p>
          <w:p w14:paraId="22EFBCCD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1. BRANDT, Miroslav,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Srednjovjekovno doba povijesnog razvitka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, Zagreb: Školska knjiga, 1995.ŠIŠIĆ, Ferdo,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Povijest Hrvata u doba narodnih vladara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, Zagreb: Nakladni zavod MH, 1992. </w:t>
            </w:r>
          </w:p>
          <w:p w14:paraId="622AD458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2. BUDAK, Neven,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Gradovi Varaždinske županije u srednjem vijeku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, Zagreb-Koprivnica: Dr Feletar, 1994, 172-177. </w:t>
            </w:r>
          </w:p>
          <w:p w14:paraId="202125F0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3. KATIČIĆ, Radoslav,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Litterarum studia. Književnost i naobrazba ranoga hrvatskog srednjovjekovlja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MH, 1998.</w:t>
            </w:r>
          </w:p>
          <w:p w14:paraId="32B9263B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4. ORTHALI, Gherardo, CRACCO, Giorgio et al.,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Povijest Venecije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sv. I., Zagreb: Antibarbarus, 2007.</w:t>
            </w:r>
          </w:p>
          <w:p w14:paraId="03FC6833" w14:textId="77777777" w:rsidR="00E8408E" w:rsidRPr="00E8408E" w:rsidRDefault="00E8408E" w:rsidP="00E8408E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5. RAUKAR, Tomislav,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Seljak i plemić hrvatskog srednjovjekovlja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FF Press, 2002.</w:t>
            </w:r>
          </w:p>
          <w:p w14:paraId="63D07860" w14:textId="053619F0" w:rsidR="00FC2198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6. RAUKAR, Tomislav, </w:t>
            </w:r>
            <w:r w:rsidRPr="00E8408E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Srednjovjekovne ekonomije i hrvatska društva</w:t>
            </w:r>
            <w:r w:rsidRPr="00E8408E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FF Press, 2003.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1DCBDAA9" w:rsidR="00FC2198" w:rsidRPr="0017531F" w:rsidRDefault="00E840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E926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E926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27447BCC" w:rsidR="00B71A57" w:rsidRPr="0017531F" w:rsidRDefault="00E926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E926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E926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E926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53DFF99" w:rsidR="00B71A57" w:rsidRPr="0017531F" w:rsidRDefault="00E926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13D454CE" w:rsidR="00B71A57" w:rsidRPr="0017531F" w:rsidRDefault="00E926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0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E926E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E926E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E776732" w:rsidR="00FC2198" w:rsidRPr="00E8408E" w:rsidRDefault="00E8408E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8408E">
              <w:rPr>
                <w:rFonts w:ascii="Merriweather" w:hAnsi="Merriweather" w:cs="Times New Roman"/>
                <w:sz w:val="18"/>
                <w:szCs w:val="18"/>
              </w:rPr>
              <w:t>Ukupna se ocjena zasniva na rezultatima pismenog i usmenog dijela ispita, kakvoći seminarskog rada i istraživanju zadane teme te prisutnosti i pripremi za predavanje.</w:t>
            </w:r>
          </w:p>
        </w:tc>
      </w:tr>
      <w:tr w:rsidR="00E8408E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E8408E" w:rsidRPr="0017531F" w:rsidRDefault="00E8408E" w:rsidP="00E8408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19A8C07" w:rsidR="00E8408E" w:rsidRPr="0033185F" w:rsidRDefault="00E8408E" w:rsidP="00E840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3185F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E8408E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E8408E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E8408E" w:rsidRPr="0017531F" w:rsidRDefault="00E8408E" w:rsidP="00E8408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0FAED34" w:rsidR="00E8408E" w:rsidRPr="0033185F" w:rsidRDefault="00E8408E" w:rsidP="00E840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3185F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E8408E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E8408E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E8408E" w:rsidRPr="0017531F" w:rsidRDefault="00E8408E" w:rsidP="00E8408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56AC17A" w:rsidR="00E8408E" w:rsidRPr="0033185F" w:rsidRDefault="00E8408E" w:rsidP="00E840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3185F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E8408E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E8408E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E8408E" w:rsidRPr="0017531F" w:rsidRDefault="00E8408E" w:rsidP="00E8408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2B8D3A24" w:rsidR="00E8408E" w:rsidRPr="0033185F" w:rsidRDefault="00E8408E" w:rsidP="00E840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3185F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E8408E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E8408E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E8408E" w:rsidRPr="0017531F" w:rsidRDefault="00E8408E" w:rsidP="00E8408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3FC423B" w:rsidR="00E8408E" w:rsidRPr="0033185F" w:rsidRDefault="00E8408E" w:rsidP="00E840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3185F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E8408E" w:rsidRPr="0017531F" w:rsidRDefault="00E8408E" w:rsidP="00E840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E926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E926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E926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E926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E926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36214626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CD4FB" w14:textId="77777777" w:rsidR="00E926E3" w:rsidRDefault="00E926E3" w:rsidP="009947BA">
      <w:pPr>
        <w:spacing w:before="0" w:after="0"/>
      </w:pPr>
      <w:r>
        <w:separator/>
      </w:r>
    </w:p>
  </w:endnote>
  <w:endnote w:type="continuationSeparator" w:id="0">
    <w:p w14:paraId="3D1DC211" w14:textId="77777777" w:rsidR="00E926E3" w:rsidRDefault="00E926E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CFB0C" w14:textId="77777777" w:rsidR="00E926E3" w:rsidRDefault="00E926E3" w:rsidP="009947BA">
      <w:pPr>
        <w:spacing w:before="0" w:after="0"/>
      </w:pPr>
      <w:r>
        <w:separator/>
      </w:r>
    </w:p>
  </w:footnote>
  <w:footnote w:type="continuationSeparator" w:id="0">
    <w:p w14:paraId="588B1170" w14:textId="77777777" w:rsidR="00E926E3" w:rsidRDefault="00E926E3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7F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3185F"/>
    <w:rsid w:val="00357643"/>
    <w:rsid w:val="00371634"/>
    <w:rsid w:val="00386E9C"/>
    <w:rsid w:val="00393964"/>
    <w:rsid w:val="003D7529"/>
    <w:rsid w:val="003F11B6"/>
    <w:rsid w:val="003F17B8"/>
    <w:rsid w:val="00401AB2"/>
    <w:rsid w:val="0044003E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82A15"/>
    <w:rsid w:val="00891C60"/>
    <w:rsid w:val="008942F0"/>
    <w:rsid w:val="008D45DB"/>
    <w:rsid w:val="0090214F"/>
    <w:rsid w:val="009163E6"/>
    <w:rsid w:val="00950C63"/>
    <w:rsid w:val="00962187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C054F"/>
    <w:rsid w:val="00D136E4"/>
    <w:rsid w:val="00D47CAE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8408E"/>
    <w:rsid w:val="00E926E3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E8408E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zovk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C264C-3E72-4902-961C-DBEC6BFE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9</cp:revision>
  <cp:lastPrinted>2021-02-12T11:27:00Z</cp:lastPrinted>
  <dcterms:created xsi:type="dcterms:W3CDTF">2022-07-28T12:42:00Z</dcterms:created>
  <dcterms:modified xsi:type="dcterms:W3CDTF">2022-08-31T08:00:00Z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