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Hrvatska povijest 1790.-1860.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30047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="00692365">
              <w:rPr>
                <w:rFonts w:ascii="Times New Roman" w:hAnsi="Times New Roman" w:cs="Times New Roman"/>
                <w:sz w:val="20"/>
              </w:rPr>
              <w:t xml:space="preserve"> studij povijest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E7FB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69236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C174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C17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C17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B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C17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B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C17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C174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C17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C17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C17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B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C17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C174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C17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C17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C17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C17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C17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C17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C17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C17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C17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C17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C174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C174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C17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C174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C17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7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6923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69236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C174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9236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 Odjela za povijest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923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92365" w:rsidP="0069236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 listopada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9236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Ante Bralić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abralic@unizd.hr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923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9-10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7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C174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- Problematika nacije, nacionalizma i bivanja nacijom (</w:t>
            </w:r>
            <w:proofErr w:type="spellStart"/>
            <w:r w:rsidRPr="00692365">
              <w:rPr>
                <w:rFonts w:ascii="Times New Roman" w:hAnsi="Times New Roman" w:cs="Times New Roman"/>
                <w:sz w:val="18"/>
              </w:rPr>
              <w:t>nationhood</w:t>
            </w:r>
            <w:proofErr w:type="spellEnd"/>
            <w:r w:rsidRPr="00692365">
              <w:rPr>
                <w:rFonts w:ascii="Times New Roman" w:hAnsi="Times New Roman" w:cs="Times New Roman"/>
                <w:sz w:val="18"/>
              </w:rPr>
              <w:t xml:space="preserve">) na hrvatskom primjeru </w:t>
            </w:r>
          </w:p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- Političke prilike u hrvatskim zemljama u prvoj polovici 19. stoljeća - Ilirski pokret</w:t>
            </w:r>
          </w:p>
          <w:p w:rsidR="00692365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 - Upoznavanje s problematikom standardizacije hrvatskog jezika</w:t>
            </w:r>
          </w:p>
          <w:p w:rsidR="00785CAA" w:rsidRPr="00B4202A" w:rsidRDefault="00692365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 - </w:t>
            </w:r>
            <w:proofErr w:type="spellStart"/>
            <w:r w:rsidRPr="00692365">
              <w:rPr>
                <w:rFonts w:ascii="Times New Roman" w:hAnsi="Times New Roman" w:cs="Times New Roman"/>
                <w:sz w:val="18"/>
              </w:rPr>
              <w:t>Neoapsolutizam</w:t>
            </w:r>
            <w:proofErr w:type="spellEnd"/>
            <w:r w:rsidRPr="00692365">
              <w:rPr>
                <w:rFonts w:ascii="Times New Roman" w:hAnsi="Times New Roman" w:cs="Times New Roman"/>
                <w:sz w:val="18"/>
              </w:rPr>
              <w:t>, dometi i ograničenja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9236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692365" w:rsidRPr="00692365" w:rsidRDefault="00692365" w:rsidP="00692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 w:rsidRPr="0069236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F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E7FB7" w:rsidP="00DE7F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E7FB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 siječnja i 17. veljače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DE7FB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 i 16. rujna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DE7FB7" w:rsidP="00DE7F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obrađuje razdoblje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poče</w:t>
            </w:r>
            <w:r>
              <w:rPr>
                <w:rFonts w:ascii="Times New Roman" w:eastAsia="MS Gothic" w:hAnsi="Times New Roman" w:cs="Times New Roman"/>
                <w:sz w:val="18"/>
              </w:rPr>
              <w:t>tka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i razvitk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procesa hrvatsk</w:t>
            </w:r>
            <w:r>
              <w:rPr>
                <w:rFonts w:ascii="Times New Roman" w:eastAsia="MS Gothic" w:hAnsi="Times New Roman" w:cs="Times New Roman"/>
                <w:sz w:val="18"/>
              </w:rPr>
              <w:t>e nacionalne integracije kao i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društven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i političk</w:t>
            </w: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povije</w:t>
            </w:r>
            <w:r>
              <w:rPr>
                <w:rFonts w:ascii="Times New Roman" w:eastAsia="MS Gothic" w:hAnsi="Times New Roman" w:cs="Times New Roman"/>
                <w:sz w:val="18"/>
              </w:rPr>
              <w:t>st</w:t>
            </w:r>
            <w:r w:rsidRPr="00DE7FB7">
              <w:rPr>
                <w:rFonts w:ascii="Times New Roman" w:eastAsia="MS Gothic" w:hAnsi="Times New Roman" w:cs="Times New Roman"/>
                <w:sz w:val="18"/>
              </w:rPr>
              <w:t xml:space="preserve"> hrvatskih zemalja u prvoj polovici 19. stoljeća.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300474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="00DE7FB7">
              <w:rPr>
                <w:rFonts w:ascii="Times New Roman" w:eastAsia="MS Gothic" w:hAnsi="Times New Roman" w:cs="Times New Roman"/>
                <w:sz w:val="18"/>
              </w:rPr>
              <w:t xml:space="preserve">Predavanje: 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Hrvatske zemlje 1790. godine politički i društveni raster </w:t>
            </w:r>
          </w:p>
          <w:p w:rsidR="00300474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2. Predavanje: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Hrochov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model nacionalne integracije „malenih nacija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3. Predavanje: Propast Mletačke Republike 1797. i uspostava prve austrijske upra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ve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4. Predavanje: Francuska uprava u hrvatskim zemlja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ma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5. Predavanje: Francuska uprava u Dalmaci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ji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6. Predavanje: Nastanak mađarskog nacionalnog pokreta i hrvatski odgovo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r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7. Predavanje: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Natio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croatica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- struktura, opis i obrana municipalnih prav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8. Predavanje: Ideološko formiranje Ljud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evita Gaja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9. Predavanje: Nastanak i razvitak Ilirskog pokret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a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10. Predavanje: Problemi standardizacije hrvatskog jezika, Zagrebačka filološka škola, Riječka filološka škola, Hrvatski vukovci i Z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adarski jezično-kulturni krug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11. Predavanje: Revolucija 1848./1849. u Habsburškoj Monarhi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ji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12. Predavanje: Hrvatske zemlje za revolucije 1848./4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13. Predavanje: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eoapsolutizam</w:t>
            </w:r>
            <w:proofErr w:type="spellEnd"/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77DD5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14. Predavanje: Rješavanje zemljišnih odnosa za vrijeme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neoapsolutizma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>: zemljišno-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rasteretni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fond i zemljišno-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rasteretne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obveznic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 xml:space="preserve">e </w:t>
            </w:r>
          </w:p>
          <w:p w:rsidR="009A284F" w:rsidRPr="009947BA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15. Modernizacijski aspekti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neoapsolutiz</w:t>
            </w:r>
            <w:r w:rsidR="00300474">
              <w:rPr>
                <w:rFonts w:ascii="Times New Roman" w:eastAsia="MS Gothic" w:hAnsi="Times New Roman" w:cs="Times New Roman"/>
                <w:sz w:val="18"/>
              </w:rPr>
              <w:t>ma</w:t>
            </w:r>
            <w:proofErr w:type="spellEnd"/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477D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Nikša Stančić, Hrvatska nacija i hrvatski nacionalizam u 19. i 20. stoljeću, Zagreb, 2002. 8 Jaroslav Šidak (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et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al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.), Hrvatski narodni preporod - ilirski pokret, Zagreb, 1990. drugo izdanje 7 Mirjana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Gross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, Počeci moderne Hrvatske :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neoapsolutizam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 u civilnoj Hrvatskoj i Slavoniji 1850-1860., Zagreb, 1985. 6 Tomislav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Markus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>: Hrvatski politički pokret 1848.-1849. godine : ustanove, ideje, ciljevi, politička kultura, Zagreb, 2000.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77DD5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77DD5">
              <w:rPr>
                <w:rFonts w:ascii="Times New Roman" w:eastAsia="MS Gothic" w:hAnsi="Times New Roman" w:cs="Times New Roman"/>
                <w:sz w:val="18"/>
              </w:rPr>
              <w:t>Jaroslav Šidak, Studije iz hrvatske povijesti za revolucije 1848-1849., Zagreb, 1979.</w:t>
            </w:r>
          </w:p>
          <w:p w:rsidR="009A284F" w:rsidRPr="009947BA" w:rsidRDefault="00477DD5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Mirosl</w:t>
            </w:r>
            <w:r w:rsidRPr="00477DD5">
              <w:rPr>
                <w:rFonts w:ascii="Times New Roman" w:eastAsia="MS Gothic" w:hAnsi="Times New Roman" w:cs="Times New Roman"/>
                <w:sz w:val="18"/>
              </w:rPr>
              <w:t xml:space="preserve">av </w:t>
            </w:r>
            <w:proofErr w:type="spellStart"/>
            <w:r w:rsidRPr="00477DD5">
              <w:rPr>
                <w:rFonts w:ascii="Times New Roman" w:eastAsia="MS Gothic" w:hAnsi="Times New Roman" w:cs="Times New Roman"/>
                <w:sz w:val="18"/>
              </w:rPr>
              <w:t>Hroch</w:t>
            </w:r>
            <w:proofErr w:type="spellEnd"/>
            <w:r w:rsidRPr="00477DD5">
              <w:rPr>
                <w:rFonts w:ascii="Times New Roman" w:eastAsia="MS Gothic" w:hAnsi="Times New Roman" w:cs="Times New Roman"/>
                <w:sz w:val="18"/>
              </w:rPr>
              <w:t>, Društveni preduvjeti nacionalnih preporoda u Europi : komparativna analiza društvenog sastava patriotskih grupa malih europskih nacija, Zagreb,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3C17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3C17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7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3C17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3C17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3C17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3C17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3C17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DD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3C174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47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3C174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3C174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00474" w:rsidP="00477DD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100%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477D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3C174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4E" w:rsidRDefault="003C174E" w:rsidP="009947BA">
      <w:pPr>
        <w:spacing w:before="0" w:after="0"/>
      </w:pPr>
      <w:r>
        <w:separator/>
      </w:r>
    </w:p>
  </w:endnote>
  <w:endnote w:type="continuationSeparator" w:id="0">
    <w:p w:rsidR="003C174E" w:rsidRDefault="003C174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4E" w:rsidRDefault="003C174E" w:rsidP="009947BA">
      <w:pPr>
        <w:spacing w:before="0" w:after="0"/>
      </w:pPr>
      <w:r>
        <w:separator/>
      </w:r>
    </w:p>
  </w:footnote>
  <w:footnote w:type="continuationSeparator" w:id="0">
    <w:p w:rsidR="003C174E" w:rsidRDefault="003C174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76664"/>
    <w:rsid w:val="000A790E"/>
    <w:rsid w:val="000C0578"/>
    <w:rsid w:val="0010332B"/>
    <w:rsid w:val="001443A2"/>
    <w:rsid w:val="00150B32"/>
    <w:rsid w:val="00197510"/>
    <w:rsid w:val="0022722C"/>
    <w:rsid w:val="0028545A"/>
    <w:rsid w:val="002A36AA"/>
    <w:rsid w:val="002E1CE6"/>
    <w:rsid w:val="002F2D22"/>
    <w:rsid w:val="00300474"/>
    <w:rsid w:val="00326091"/>
    <w:rsid w:val="00357643"/>
    <w:rsid w:val="00371634"/>
    <w:rsid w:val="00386E9C"/>
    <w:rsid w:val="00393964"/>
    <w:rsid w:val="003A3E41"/>
    <w:rsid w:val="003A3FA8"/>
    <w:rsid w:val="003C174E"/>
    <w:rsid w:val="003F11B6"/>
    <w:rsid w:val="003F17B8"/>
    <w:rsid w:val="00453362"/>
    <w:rsid w:val="00461219"/>
    <w:rsid w:val="00470F6D"/>
    <w:rsid w:val="00477DD5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436D5"/>
    <w:rsid w:val="00684BBC"/>
    <w:rsid w:val="00692365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B1F9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25243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DE7FB7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24F2-15D6-44F6-8505-7B68E0C3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abralic@unizd.hr</cp:lastModifiedBy>
  <cp:revision>5</cp:revision>
  <dcterms:created xsi:type="dcterms:W3CDTF">2019-10-02T06:44:00Z</dcterms:created>
  <dcterms:modified xsi:type="dcterms:W3CDTF">2019-10-02T07:59:00Z</dcterms:modified>
</cp:coreProperties>
</file>