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9236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Hrvatska povijest 1790.-1860.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9236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Jednopredmetni studij povijest</w:t>
            </w:r>
            <w:r w:rsidR="001154B8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56E1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69236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6380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63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1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63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63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63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6380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638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638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638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638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638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63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63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63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63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63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63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63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63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63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63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6380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6380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63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63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63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B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69236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69236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63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9236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923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92365" w:rsidP="0069236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 listopada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923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 siječnja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Ante Bralić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abralic@unizd.hr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9-10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6380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92365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- Problematika nacije, nacionalizma i bivanja nacijom (</w:t>
            </w:r>
            <w:proofErr w:type="spellStart"/>
            <w:r w:rsidRPr="00692365">
              <w:rPr>
                <w:rFonts w:ascii="Times New Roman" w:hAnsi="Times New Roman" w:cs="Times New Roman"/>
                <w:sz w:val="18"/>
              </w:rPr>
              <w:t>nationhood</w:t>
            </w:r>
            <w:proofErr w:type="spellEnd"/>
            <w:r w:rsidRPr="00692365">
              <w:rPr>
                <w:rFonts w:ascii="Times New Roman" w:hAnsi="Times New Roman" w:cs="Times New Roman"/>
                <w:sz w:val="18"/>
              </w:rPr>
              <w:t xml:space="preserve">) na hrvatskom primjeru </w:t>
            </w:r>
          </w:p>
          <w:p w:rsidR="00692365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- Političke prilike u hrvatskim zemljama u prvoj polovici 19. stoljeća - Ilirski pokret</w:t>
            </w:r>
          </w:p>
          <w:p w:rsidR="00692365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 - Upoznavanje s problematikom standardizacije hrvatskog jezika</w:t>
            </w:r>
          </w:p>
          <w:p w:rsidR="00785CAA" w:rsidRPr="00B4202A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 - </w:t>
            </w:r>
            <w:proofErr w:type="spellStart"/>
            <w:r w:rsidRPr="00692365">
              <w:rPr>
                <w:rFonts w:ascii="Times New Roman" w:hAnsi="Times New Roman" w:cs="Times New Roman"/>
                <w:sz w:val="18"/>
              </w:rPr>
              <w:t>Neoapsolutizam</w:t>
            </w:r>
            <w:proofErr w:type="spellEnd"/>
            <w:r w:rsidRPr="00692365">
              <w:rPr>
                <w:rFonts w:ascii="Times New Roman" w:hAnsi="Times New Roman" w:cs="Times New Roman"/>
                <w:sz w:val="18"/>
              </w:rPr>
              <w:t>, dometi i ograničenja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lastRenderedPageBreak/>
              <w:t xml:space="preserve">PPJ6 – zapamtiti i opisati historiografske pravce i škole te valjano koristiti povijesnu terminologiju,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Održani seminarski radovi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C56E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 siječnja i 17. veljače 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C56E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i 16. rujna 2020.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C56E1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56E10">
              <w:rPr>
                <w:rFonts w:ascii="Times New Roman" w:eastAsia="MS Gothic" w:hAnsi="Times New Roman" w:cs="Times New Roman"/>
                <w:sz w:val="18"/>
              </w:rPr>
              <w:t>Kolegij obrađuje razdoblje početka i razvitka procesa hrvatske nacionalne integracije kao i društvenu i političku povijest hrvatskih zemalja u prvoj polovici 19. stoljeća.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477DD5">
              <w:rPr>
                <w:rFonts w:ascii="Times New Roman" w:eastAsia="MS Gothic" w:hAnsi="Times New Roman" w:cs="Times New Roman"/>
                <w:sz w:val="18"/>
              </w:rPr>
              <w:t>Hrvatske zemlje 1790. godine politički i društveni raster - seminar: Dogovor oko seminarskih tema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2. Predavanje: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Hrochov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model nacionalne integracije „malenih nacija“ - seminar: Izvođenje seminara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3. Predavanje: Propast Mletačke Republike 1797. i uspostava prve austrijske uprave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4. Predavanje: Francuska uprava u hrvatskim zemljama - seminar: Izvođenje seminara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5. Predavanje: Francuska uprava u Dalmaciji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6. Predavanje: Nastanak mađarskog nacionalnog pokreta i hrvatski odgovor - seminar: Izvođenje seminara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7. Predavanje: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Natio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croatica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- struktura, opis i obrana municipalnih prava - seminar: Izvođenje seminara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8. Predavanje: Ideološko formiranje Ljudevita Gaja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9. Predavanje: Nastanak i razvitak Ilirskog pokreta - seminar: Izvođenje seminara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10. Predavanje: Problemi standardizacije hrvatskog jezika, Zagrebačka filološka škola, Riječka filološka škola, Hrvatski vukovci i Zadarski jezično-kulturni krug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11. Predavanje: Revolucija 1848./1849. u Habsburškoj Monarhiji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12. Predavanje: Hrvatske zemlje za revolucije 1848./49.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13. Predavanje: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Neoapsolutizam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- seminar: Izvođenje seminara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14. Predavanje: Rješavanje zemljišnih odnosa za vrijeme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neoapsolutizma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>: zemljišno-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rasteretni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fond i zemljišno-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rasteretne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obveznice - seminar: Izvođenje seminara </w:t>
            </w:r>
          </w:p>
          <w:p w:rsidR="009A284F" w:rsidRPr="009947BA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15. Modernizacijski aspekti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neoapsolutizma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- seminar: Izvođenje seminara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9947BA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Nikša Stančić, Hrvatska nacija i hrvatski nacionalizam u 19. i 20. stoljeću, Zagreb, 2002. 8 Jaroslav Šidak (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et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al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.), Hrvatski narodni preporod - ilirski pokret, Zagreb, 1990. drugo izdanje 7 Mirjana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lastRenderedPageBreak/>
              <w:t>Gross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, Počeci moderne Hrvatske :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neoapsolutizam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u civilnoj Hrvatskoj i Slavoniji 1850-1860., Zagreb, 1985. 6 Tomislav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Markus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>: Hrvatski politički pokret 1848.-1849. godine : ustanove, ideje, ciljevi, politička kultura, Zagreb, 2000.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77DD5" w:rsidRDefault="00477DD5" w:rsidP="00477D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Jaroslav Šidak, Studije iz hrvatske povijesti za revolucije 1848-1849., Zagreb, 1979.</w:t>
            </w:r>
          </w:p>
          <w:p w:rsidR="009A284F" w:rsidRPr="009947BA" w:rsidRDefault="00477DD5" w:rsidP="00477D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Mirosl</w:t>
            </w: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av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Hroch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>, Društveni preduvjeti nacionalnih preporoda u Europi : komparativna analiza društvenog sastava patriotskih grupa malih europskih nacija, Zagreb, 2006.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D638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D638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D638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D638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D638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D638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D638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D638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D638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D638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477DD5" w:rsidP="00477D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seminarski rad, 70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D63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03" w:rsidRDefault="00D63803" w:rsidP="009947BA">
      <w:pPr>
        <w:spacing w:before="0" w:after="0"/>
      </w:pPr>
      <w:r>
        <w:separator/>
      </w:r>
    </w:p>
  </w:endnote>
  <w:endnote w:type="continuationSeparator" w:id="0">
    <w:p w:rsidR="00D63803" w:rsidRDefault="00D6380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03" w:rsidRDefault="00D63803" w:rsidP="009947BA">
      <w:pPr>
        <w:spacing w:before="0" w:after="0"/>
      </w:pPr>
      <w:r>
        <w:separator/>
      </w:r>
    </w:p>
  </w:footnote>
  <w:footnote w:type="continuationSeparator" w:id="0">
    <w:p w:rsidR="00D63803" w:rsidRDefault="00D6380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154B8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77DD5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436D5"/>
    <w:rsid w:val="00684BBC"/>
    <w:rsid w:val="00692365"/>
    <w:rsid w:val="006B4920"/>
    <w:rsid w:val="00700D7A"/>
    <w:rsid w:val="007361E7"/>
    <w:rsid w:val="007368EB"/>
    <w:rsid w:val="007751E1"/>
    <w:rsid w:val="0078125F"/>
    <w:rsid w:val="00785CAA"/>
    <w:rsid w:val="00794496"/>
    <w:rsid w:val="007967CC"/>
    <w:rsid w:val="0079745E"/>
    <w:rsid w:val="00797B40"/>
    <w:rsid w:val="007B1F9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25243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56E10"/>
    <w:rsid w:val="00C85956"/>
    <w:rsid w:val="00C9733D"/>
    <w:rsid w:val="00CA3783"/>
    <w:rsid w:val="00CB23F4"/>
    <w:rsid w:val="00CF5EFB"/>
    <w:rsid w:val="00D136E4"/>
    <w:rsid w:val="00D5334D"/>
    <w:rsid w:val="00D5523D"/>
    <w:rsid w:val="00D63803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A277-4FA0-4CCE-B103-E70E33BC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abralic@unizd.hr</cp:lastModifiedBy>
  <cp:revision>6</cp:revision>
  <dcterms:created xsi:type="dcterms:W3CDTF">2019-10-02T06:44:00Z</dcterms:created>
  <dcterms:modified xsi:type="dcterms:W3CDTF">2019-10-02T07:58:00Z</dcterms:modified>
</cp:coreProperties>
</file>