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2B7212" w:rsidRDefault="000265C9" w:rsidP="002B72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Cs w:val="18"/>
              </w:rPr>
            </w:pPr>
            <w:r w:rsidRPr="002B7212">
              <w:rPr>
                <w:rFonts w:ascii="Times New Roman" w:hAnsi="Times New Roman" w:cs="Times New Roman"/>
                <w:b/>
                <w:szCs w:val="18"/>
              </w:rPr>
              <w:t>Prapovijest hrvatskog prostora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0D1C59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0D1C59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0D1C59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0265C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>Preddiplomski studij povijesti (</w:t>
            </w:r>
            <w:proofErr w:type="spellStart"/>
            <w:r w:rsidRPr="002B7212">
              <w:rPr>
                <w:rFonts w:ascii="Times New Roman" w:hAnsi="Times New Roman" w:cs="Times New Roman"/>
                <w:sz w:val="20"/>
              </w:rPr>
              <w:t>dvopredmetni</w:t>
            </w:r>
            <w:proofErr w:type="spellEnd"/>
            <w:r w:rsidRPr="002B721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CB1305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0265C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790B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790B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790B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790B0B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790B0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790B0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790B0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790B0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790B0B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790B0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790B0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790B0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790B0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790B0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790B0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790B0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90B0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90B0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790B0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790B0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90B0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90B0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90B0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790B0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790B0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90B0B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790B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90B0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790B0B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90B0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0265C9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9A284F" w:rsidRPr="004923F4" w:rsidRDefault="000265C9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2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0265C9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90B0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0265C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VD-DHM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0265C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0265C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1.10.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002C9D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22</w:t>
            </w:r>
            <w:r w:rsidR="000265C9">
              <w:rPr>
                <w:rFonts w:ascii="Times New Roman" w:hAnsi="Times New Roman" w:cs="Times New Roman"/>
                <w:sz w:val="18"/>
              </w:rPr>
              <w:t>.1.</w:t>
            </w: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0265C9" w:rsidRPr="002B7212" w:rsidRDefault="000265C9" w:rsidP="002B7212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 xml:space="preserve">Nema posebnih uvjeta. </w:t>
            </w:r>
          </w:p>
        </w:tc>
      </w:tr>
      <w:tr w:rsidR="000265C9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0265C9" w:rsidRPr="007361E7" w:rsidRDefault="000265C9" w:rsidP="000265C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0265C9" w:rsidRPr="002B7212" w:rsidRDefault="000265C9" w:rsidP="002B7212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 xml:space="preserve">Doc. dr. </w:t>
            </w:r>
            <w:proofErr w:type="spellStart"/>
            <w:r w:rsidRPr="002B7212">
              <w:rPr>
                <w:rFonts w:ascii="Times New Roman" w:hAnsi="Times New Roman" w:cs="Times New Roman"/>
                <w:sz w:val="20"/>
              </w:rPr>
              <w:t>sc</w:t>
            </w:r>
            <w:proofErr w:type="spellEnd"/>
            <w:r w:rsidRPr="002B7212">
              <w:rPr>
                <w:rFonts w:ascii="Times New Roman" w:hAnsi="Times New Roman" w:cs="Times New Roman"/>
                <w:sz w:val="20"/>
              </w:rPr>
              <w:t xml:space="preserve">. Zrinka </w:t>
            </w:r>
            <w:proofErr w:type="spellStart"/>
            <w:r w:rsidRPr="002B7212">
              <w:rPr>
                <w:rFonts w:ascii="Times New Roman" w:hAnsi="Times New Roman" w:cs="Times New Roman"/>
                <w:sz w:val="20"/>
              </w:rPr>
              <w:t>Serventi</w:t>
            </w:r>
            <w:proofErr w:type="spellEnd"/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z.serventi@gmail.com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 14:00-15:00</w:t>
            </w:r>
          </w:p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Četvrtak 11:00-12:00</w:t>
            </w: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B4202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B4202A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B4202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0265C9" w:rsidRPr="007361E7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5C9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0265C9" w:rsidRPr="00C02454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0265C9" w:rsidRPr="00C02454" w:rsidRDefault="00790B0B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0265C9" w:rsidRPr="00C02454" w:rsidRDefault="00790B0B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0265C9" w:rsidRPr="00C02454" w:rsidRDefault="00790B0B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0265C9" w:rsidRPr="00C02454" w:rsidRDefault="00790B0B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C5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0265C9" w:rsidRPr="00C02454" w:rsidRDefault="00790B0B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0265C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0265C9" w:rsidRPr="00C02454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0265C9" w:rsidRPr="00C02454" w:rsidRDefault="00790B0B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0265C9" w:rsidRPr="00C02454" w:rsidRDefault="00790B0B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0265C9" w:rsidRPr="00C02454" w:rsidRDefault="00790B0B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0265C9" w:rsidRPr="00C02454" w:rsidRDefault="00790B0B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0265C9" w:rsidRPr="00C02454" w:rsidRDefault="00790B0B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019DE" w:rsidRPr="009947BA" w:rsidTr="00E17CA1">
        <w:tc>
          <w:tcPr>
            <w:tcW w:w="3296" w:type="dxa"/>
            <w:gridSpan w:val="8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</w:tcPr>
          <w:p w:rsidR="00B6348B" w:rsidRDefault="00B6348B" w:rsidP="00B6348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Nakon uspješno ovladane građe iz predmeta, studenti će moći: </w:t>
            </w:r>
          </w:p>
          <w:p w:rsidR="00B6348B" w:rsidRDefault="00B6348B" w:rsidP="00B6348B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definirati najvažnije procese prapovijesnog doba, i to prije svega one koji su se odigravali na hrvatskom prostoru,</w:t>
            </w:r>
          </w:p>
          <w:p w:rsidR="00B6348B" w:rsidRDefault="00B6348B" w:rsidP="00B6348B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definirati glavna prapovijesna doba i njihovu kronologiju na hrvatskom tlu,</w:t>
            </w:r>
          </w:p>
          <w:p w:rsidR="00B6348B" w:rsidRDefault="00B6348B" w:rsidP="00B6348B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ispričati jasno i koncizno osnovna obilježja svakog pojedinog prapovijesnog razdoblja na hrvatskom prostoru,</w:t>
            </w:r>
          </w:p>
          <w:p w:rsidR="00B6348B" w:rsidRDefault="00B6348B" w:rsidP="00B6348B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imenovati glavne predstavnike materijalnih kultura i ukratko ih opisati,</w:t>
            </w:r>
          </w:p>
          <w:p w:rsidR="00B6348B" w:rsidRDefault="00B6348B" w:rsidP="00B6348B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objasniti uzročno-posljedične veze između događaja i procesa,</w:t>
            </w:r>
          </w:p>
          <w:p w:rsidR="00B6348B" w:rsidRDefault="00B6348B" w:rsidP="00B6348B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locirati i analizirati različite vrste materijalnih izvora i njihovu vrijednost za povijesno proučavanje,</w:t>
            </w:r>
          </w:p>
          <w:p w:rsidR="004019DE" w:rsidRPr="00B6348B" w:rsidRDefault="00B6348B" w:rsidP="00B6348B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izraziti svoje mišljenje o ulozi hrvatskoga prostora u europskoj (a time i svjetskoj) prapovijesti</w:t>
            </w:r>
          </w:p>
        </w:tc>
      </w:tr>
      <w:tr w:rsidR="004019DE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 – ispričati jasno i koncizno osnovni tijek povijesnih zbivanja od najstarijih vremena do suvremenosti,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PPJ3 – zapamtiti ključne osobe iz pojedinih povijesnih razdoblja i prepričati temeljne podatke o njima,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PPJ4 – zapamtiti temeljne podatke iz hrvatske i svjetske povijesti,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PPJ5 – zapamtiti i opisati temeljne vrste povijesne literature i izvora,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PPJ6 – zapamtiti i opisati historiografske pravce i škole te valjano koristiti povijesnu terminologiju,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PPJ7 – prepričati pojedine povijesne izvore,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PPJ8 – objasniti uzročno-posljedične veze između povijesnih događaja i povijesnih procesa,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PPJ9 – prepoznati što je to povijesna interpretacija te prosuditi vrijednost pojedinih povijesnih interpretacija,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PPJ11 – usporediti povijesne procese u različitim razdobljima, odnosno povezati različite povijesne procese,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PPJ12 – locirati i analizirati razne vrste primarnih i sekundarnih povijesnih izvora,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PPJ13 – napisati jasan i koherentan rad u kojemu se prikazuje određena povijesna tema ili teza o odabranom historiografskom pitanju ili problemu,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PPJ14 – identificirati i objasniti temeljna načela funkcioniranja osnovnoškolske i srednjoškolske nastave povijesti, </w:t>
            </w:r>
          </w:p>
          <w:p w:rsidR="004019DE" w:rsidRPr="00B4202A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PPJ15 – pokazati profesionalnu odgovornost i poštivati etiku akademske zajednice.</w:t>
            </w:r>
          </w:p>
        </w:tc>
      </w:tr>
      <w:tr w:rsidR="004019DE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019DE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4019DE" w:rsidRPr="00C02454" w:rsidRDefault="00790B0B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4019DE" w:rsidRPr="00C02454" w:rsidRDefault="00790B0B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4019DE" w:rsidRPr="00C02454" w:rsidRDefault="00790B0B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4019DE" w:rsidRPr="00C02454" w:rsidRDefault="00790B0B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4019DE" w:rsidRPr="00C02454" w:rsidRDefault="00790B0B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4019DE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019DE" w:rsidRPr="00C02454" w:rsidRDefault="00790B0B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4019DE" w:rsidRPr="00C02454" w:rsidRDefault="00790B0B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4019DE" w:rsidRPr="00C02454" w:rsidRDefault="00790B0B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4019DE" w:rsidRPr="00C02454" w:rsidRDefault="00790B0B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4019DE" w:rsidRPr="00C02454" w:rsidRDefault="00790B0B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4019DE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019DE" w:rsidRPr="00C02454" w:rsidRDefault="00790B0B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4019DE" w:rsidRPr="00C02454" w:rsidRDefault="00790B0B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4019DE" w:rsidRPr="00C02454" w:rsidRDefault="00790B0B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4019DE" w:rsidRPr="00C02454" w:rsidRDefault="00790B0B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4019DE" w:rsidRPr="004019DE" w:rsidRDefault="004019DE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019DE">
              <w:rPr>
                <w:rFonts w:ascii="Times New Roman" w:hAnsi="Times New Roman" w:cs="Times New Roman"/>
                <w:sz w:val="18"/>
              </w:rPr>
              <w:t xml:space="preserve">Osim pohađanja predavanja, studenti su obavezni aktivno se pripremati za predavanje na osnovi unaprijed zadane literature (ponekad će morati predati i pismeno izviješće o pročitanom). Obavezni su aktivno sudjelovati u nastavi (komentari, pitanja, odlazak na terensku nastavu ....). 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4019DE" w:rsidRPr="009947BA" w:rsidRDefault="00790B0B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4019DE" w:rsidRPr="009947BA" w:rsidRDefault="00790B0B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4019DE" w:rsidRPr="009947BA" w:rsidRDefault="00790B0B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4019DE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</w:rPr>
              <w:t xml:space="preserve">va termina u zimskom ispitnom roku koja su dostupna na </w:t>
            </w:r>
            <w:r w:rsidR="000D1C59">
              <w:rPr>
                <w:rFonts w:ascii="Times New Roman" w:hAnsi="Times New Roman" w:cs="Times New Roman"/>
                <w:sz w:val="18"/>
              </w:rPr>
              <w:t>https://www.unizd.hr/povijest/izvedbeni-plan-nastave/ispitni-termini/serventi-ispiti</w:t>
            </w:r>
          </w:p>
        </w:tc>
        <w:tc>
          <w:tcPr>
            <w:tcW w:w="2471" w:type="dxa"/>
            <w:gridSpan w:val="10"/>
            <w:vAlign w:val="center"/>
          </w:tcPr>
          <w:p w:rsidR="004019DE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4019DE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Dva termina u jesenskom ispitnom roku koja su dostupna na </w:t>
            </w:r>
            <w:r w:rsidR="000D1C59">
              <w:rPr>
                <w:rFonts w:ascii="Times New Roman" w:hAnsi="Times New Roman" w:cs="Times New Roman"/>
                <w:sz w:val="18"/>
              </w:rPr>
              <w:t>https://www.unizd.hr/povijest/izvedbeni-plan-nastave/ispitni-termini/serventi-ispiti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4019DE" w:rsidRPr="004019DE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019DE">
              <w:rPr>
                <w:rFonts w:ascii="Times New Roman" w:hAnsi="Times New Roman" w:cs="Times New Roman"/>
                <w:sz w:val="18"/>
              </w:rPr>
              <w:t>Cilj predmeta je upoznavanje studenata s najstarijom prošlošću prostora u kojemu se od</w:t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  <w:t>vijala hrvatska povijest (od Drave do Jadrana i od Alpa do Dunava, Drine i Drima). Stu</w:t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  <w:t>de</w:t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  <w:t>n</w:t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  <w:t>te se osobito upozorava na važnu ulogu hrvatskoga prostora u europskoj (a time i svjetskoj) pra</w:t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  <w:t>povijesti te na kontinuitet naseljavanja hrvatskog prostora od najstarijih vremena do su</w:t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  <w:t>vre</w:t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  <w:t>me</w:t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  <w:t>nog doba. Osobiti naglasak pridaje se odnosu i prožimanju autohtonih i vanjskih kul</w:t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  <w:t>turnih tvorbi, osobito tijekom završnih prapovijesnih epoha.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4019DE" w:rsidRPr="002B7212" w:rsidRDefault="004019DE" w:rsidP="0040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2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tjedan: 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uvodno predavanje; upoznavanje s predmetom i literaturom</w:t>
            </w:r>
          </w:p>
          <w:p w:rsidR="004019DE" w:rsidRPr="002B7212" w:rsidRDefault="004019DE" w:rsidP="0040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2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tjedan: 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materijalni izvori; stariji </w:t>
            </w:r>
            <w:proofErr w:type="spellStart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paleolit</w:t>
            </w:r>
            <w:proofErr w:type="spellEnd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 (za raspravu pročitati: J. </w:t>
            </w:r>
            <w:proofErr w:type="spellStart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Balen</w:t>
            </w:r>
            <w:proofErr w:type="spellEnd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 - I. </w:t>
            </w:r>
            <w:proofErr w:type="spellStart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Karavanić</w:t>
            </w:r>
            <w:proofErr w:type="spellEnd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Kamenje govori: </w:t>
            </w:r>
            <w:proofErr w:type="spellStart"/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Šandalja</w:t>
            </w:r>
            <w:proofErr w:type="spellEnd"/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 svjetlu </w:t>
            </w:r>
            <w:proofErr w:type="spellStart"/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litičke</w:t>
            </w:r>
            <w:proofErr w:type="spellEnd"/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tehnologije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, katalog izložbe, Pula, 2000. - dostupno i na http://ami.arhivpro.hr/index.php?documentIndex=1&amp;docid=1532&amp;page=0).</w:t>
            </w:r>
          </w:p>
          <w:p w:rsidR="004019DE" w:rsidRPr="002B7212" w:rsidRDefault="004019DE" w:rsidP="0040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2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tjedan: 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srednji i mlađi </w:t>
            </w:r>
            <w:proofErr w:type="spellStart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paleolit</w:t>
            </w:r>
            <w:proofErr w:type="spellEnd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 (za raspravu pročitati: I. </w:t>
            </w:r>
            <w:proofErr w:type="spellStart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Karavanić</w:t>
            </w:r>
            <w:proofErr w:type="spellEnd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Život neandertalaca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, Zagreb, 2004., 114-130 i R. </w:t>
            </w:r>
            <w:proofErr w:type="spellStart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Farbstein</w:t>
            </w:r>
            <w:proofErr w:type="spellEnd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al</w:t>
            </w:r>
            <w:proofErr w:type="spellEnd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., First </w:t>
            </w:r>
            <w:proofErr w:type="spellStart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Epigravettian</w:t>
            </w:r>
            <w:proofErr w:type="spellEnd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Ceramic</w:t>
            </w:r>
            <w:proofErr w:type="spellEnd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Figurines</w:t>
            </w:r>
            <w:proofErr w:type="spellEnd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from</w:t>
            </w:r>
            <w:proofErr w:type="spellEnd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 Europe (Vela </w:t>
            </w:r>
            <w:proofErr w:type="spellStart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Spila</w:t>
            </w:r>
            <w:proofErr w:type="spellEnd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Croatia), </w:t>
            </w:r>
            <w:proofErr w:type="spellStart"/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PLoS</w:t>
            </w:r>
            <w:proofErr w:type="spellEnd"/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ONE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 7/7, 1-15 - dostupno na http://journals.plos.org/plosone/article?id=10.1371/journal.pone.0041437).</w:t>
            </w:r>
          </w:p>
          <w:p w:rsidR="004019DE" w:rsidRPr="002B7212" w:rsidRDefault="004019DE" w:rsidP="0040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2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tjedan: </w:t>
            </w:r>
            <w:proofErr w:type="spellStart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mezolit</w:t>
            </w:r>
            <w:proofErr w:type="spellEnd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protoneolit</w:t>
            </w:r>
            <w:proofErr w:type="spellEnd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 (za raspravu pročitati: D. </w:t>
            </w:r>
            <w:proofErr w:type="spellStart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Srejović</w:t>
            </w:r>
            <w:proofErr w:type="spellEnd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Protoneolit</w:t>
            </w:r>
            <w:proofErr w:type="spellEnd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-Kultura </w:t>
            </w:r>
            <w:proofErr w:type="spellStart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Lepenskog</w:t>
            </w:r>
            <w:proofErr w:type="spellEnd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 vira, </w:t>
            </w:r>
            <w:proofErr w:type="spellStart"/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Praistorija</w:t>
            </w:r>
            <w:proofErr w:type="spellEnd"/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jugoslavenskih zemalja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, sv. 2, Sarajevo, 1979, 33-49).</w:t>
            </w:r>
          </w:p>
          <w:p w:rsidR="004019DE" w:rsidRPr="002B7212" w:rsidRDefault="004019DE" w:rsidP="004019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72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tjedan: 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stariji neolit (za raspravu pročitati: </w:t>
            </w:r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Pretpovijesna zbirka - vodič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, Arheološki muzej u Zagrebu, Zagreb, 2004., 21-27 i </w:t>
            </w:r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Stotinu hrvatskih arheoloških nalazišta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, Zagreb, 2006., 308-309).</w:t>
            </w:r>
          </w:p>
          <w:p w:rsidR="004019DE" w:rsidRPr="002B7212" w:rsidRDefault="004019DE" w:rsidP="004019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72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tjedan: 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srednji i mlađi neolit (za raspravu pročitati: Ž. </w:t>
            </w:r>
            <w:proofErr w:type="spellStart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Krnčević</w:t>
            </w:r>
            <w:proofErr w:type="spellEnd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 - M. </w:t>
            </w:r>
            <w:proofErr w:type="spellStart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Menđušić</w:t>
            </w:r>
            <w:proofErr w:type="spellEnd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 - I. </w:t>
            </w:r>
            <w:proofErr w:type="spellStart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Pedišić</w:t>
            </w:r>
            <w:proofErr w:type="spellEnd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Danilo. Arheološki vodič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, Šibenik, 2000., 11-20 i </w:t>
            </w:r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Stotinu hrvatskih arheoloških nalazišta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, Zagreb, 2006., 246-247).</w:t>
            </w:r>
          </w:p>
          <w:p w:rsidR="004019DE" w:rsidRPr="002B7212" w:rsidRDefault="004019DE" w:rsidP="004019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72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 tjedan: 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indoeuropske seobe (za raspravu pročitati: E. Heršak, </w:t>
            </w:r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Drevne seobe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, Zagreb, 2005., 125 (zadnja dva retka!)-137, a po želji i J. P. </w:t>
            </w:r>
            <w:proofErr w:type="spellStart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Mallory</w:t>
            </w:r>
            <w:proofErr w:type="spellEnd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Inodeuropljani</w:t>
            </w:r>
            <w:proofErr w:type="spellEnd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, Zagreb, 2006., 7-9, 299-312, 337-341).</w:t>
            </w:r>
          </w:p>
          <w:p w:rsidR="004019DE" w:rsidRPr="002B7212" w:rsidRDefault="004019DE" w:rsidP="0040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2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8. tjedan: </w:t>
            </w:r>
            <w:proofErr w:type="spellStart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eneolit</w:t>
            </w:r>
            <w:proofErr w:type="spellEnd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 (za raspravu pročitati: </w:t>
            </w:r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Pretpovijesna zbirka - vodič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, Arheološki muzej u Zagrebu, Zagreb, 2004., 35-47 i </w:t>
            </w:r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Stotinu hrvatskih arheoloških nalazišta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, Zagreb, 2006., 299-301). </w:t>
            </w:r>
          </w:p>
          <w:p w:rsidR="004019DE" w:rsidRPr="002B7212" w:rsidRDefault="004019DE" w:rsidP="004019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72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 tjedan: 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rano brončano doba (za raspravu pročitati: </w:t>
            </w:r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Pretpovijesna zbirka - vodič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, Arheološki muzej u Zagrebu, Zagreb, 2004., 51-59).</w:t>
            </w:r>
          </w:p>
          <w:p w:rsidR="004019DE" w:rsidRPr="002B7212" w:rsidRDefault="004019DE" w:rsidP="004019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72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 tjedan: 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srednje brončano doba (za raspravu pročitati: </w:t>
            </w:r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Pretpovijesna zbirka - vodič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, Arheološki muzej u Zagrebu, Zagreb, 2004., 59-62 i </w:t>
            </w:r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Stotinu hrvatskih arheoloških nalazišta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, Zagreb, 2006., 166-167). </w:t>
            </w:r>
          </w:p>
          <w:p w:rsidR="004019DE" w:rsidRPr="002B7212" w:rsidRDefault="004019DE" w:rsidP="0040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2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11. tjedan: 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kasno brončano doba (za raspravu pročitati: </w:t>
            </w:r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Pretpovijesna zbirka - vodič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, Arheološki muzej u Zagrebu, Zagreb, 2004., 62-70 i </w:t>
            </w:r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Stotinu hrvatskih arheoloških nalazišta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, Zagreb, 2006., 190-191). </w:t>
            </w:r>
          </w:p>
          <w:p w:rsidR="004019DE" w:rsidRPr="002B7212" w:rsidRDefault="004019DE" w:rsidP="0040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2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12. tjedan: 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starije željezno doba (za raspravu pročitati: </w:t>
            </w:r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Pretpovijesna zbirka - vodič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, Arheološki muzej u Zagrebu, Zagreb, 2004., 73-80 i </w:t>
            </w:r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Stotinu hrvatskih arheoloških nalazišta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, Zagreb, 2006., 106-107, 146-147). </w:t>
            </w:r>
          </w:p>
          <w:p w:rsidR="004019DE" w:rsidRPr="002B7212" w:rsidRDefault="004019DE" w:rsidP="0040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2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13. tjedan: 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mlađe željezno doba (za raspravu pročitati:</w:t>
            </w:r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Keltoi</w:t>
            </w:r>
            <w:proofErr w:type="spellEnd"/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. Kelti i njihovi suvremenici na tlu Jugoslavije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, Ljubljana, 1984., 55-59, 63-71 i 82). </w:t>
            </w:r>
          </w:p>
          <w:p w:rsidR="004019DE" w:rsidRPr="002B7212" w:rsidRDefault="004019DE" w:rsidP="0040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2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14. tjedan: </w:t>
            </w:r>
            <w:proofErr w:type="spellStart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protopovijest</w:t>
            </w:r>
            <w:proofErr w:type="spellEnd"/>
            <w:r w:rsidRPr="002B7212">
              <w:rPr>
                <w:rFonts w:ascii="Times New Roman" w:hAnsi="Times New Roman" w:cs="Times New Roman"/>
                <w:sz w:val="18"/>
                <w:szCs w:val="18"/>
              </w:rPr>
              <w:t xml:space="preserve">: Kelti i odnosi s Grcima (za raspravu pročitati: P. Lisičar, </w:t>
            </w:r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Crna </w:t>
            </w:r>
            <w:proofErr w:type="spellStart"/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Korkira</w:t>
            </w:r>
            <w:proofErr w:type="spellEnd"/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i kolonije antičkih Grka na Jadranu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, Skopje, 1951., 7-14 i</w:t>
            </w:r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Keltoi</w:t>
            </w:r>
            <w:proofErr w:type="spellEnd"/>
            <w:r w:rsidRPr="002B7212">
              <w:rPr>
                <w:rFonts w:ascii="Times New Roman" w:hAnsi="Times New Roman" w:cs="Times New Roman"/>
                <w:i/>
                <w:sz w:val="18"/>
                <w:szCs w:val="18"/>
              </w:rPr>
              <w:t>. Kelti i njihovi suvremenici na tlu Jugoslavije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, Ljubljana, 1984., 41-48).</w:t>
            </w:r>
          </w:p>
          <w:p w:rsidR="004019DE" w:rsidRPr="002B7212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2B72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15. tjedan: </w:t>
            </w:r>
            <w:r w:rsidRPr="002B7212">
              <w:rPr>
                <w:rFonts w:ascii="Times New Roman" w:hAnsi="Times New Roman" w:cs="Times New Roman"/>
                <w:sz w:val="18"/>
                <w:szCs w:val="18"/>
              </w:rPr>
              <w:t>terenska nastava</w:t>
            </w:r>
            <w:r w:rsidRPr="002B7212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4019DE" w:rsidRPr="002B7212" w:rsidRDefault="004019DE" w:rsidP="002B72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B7212">
              <w:rPr>
                <w:rFonts w:ascii="Times New Roman" w:hAnsi="Times New Roman" w:cs="Times New Roman"/>
                <w:sz w:val="18"/>
              </w:rPr>
              <w:t>S. Dimitrijević - T. Težak-</w:t>
            </w:r>
            <w:proofErr w:type="spellStart"/>
            <w:r w:rsidRPr="002B7212">
              <w:rPr>
                <w:rFonts w:ascii="Times New Roman" w:hAnsi="Times New Roman" w:cs="Times New Roman"/>
                <w:sz w:val="18"/>
              </w:rPr>
              <w:t>Gregl</w:t>
            </w:r>
            <w:proofErr w:type="spellEnd"/>
            <w:r w:rsidRPr="002B7212">
              <w:rPr>
                <w:rFonts w:ascii="Times New Roman" w:hAnsi="Times New Roman" w:cs="Times New Roman"/>
                <w:sz w:val="18"/>
              </w:rPr>
              <w:t xml:space="preserve"> - N. Majnarić-Pandžić, Prapovijest, Zagreb, 1998.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4019DE" w:rsidRPr="00CB1305" w:rsidRDefault="004019DE" w:rsidP="004019D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B1305">
              <w:rPr>
                <w:rFonts w:ascii="Times New Roman" w:hAnsi="Times New Roman" w:cs="Times New Roman"/>
                <w:i/>
                <w:sz w:val="18"/>
                <w:szCs w:val="18"/>
              </w:rPr>
              <w:t>Pretpovijesna zbirka - vodič</w:t>
            </w:r>
            <w:r w:rsidRPr="00CB1305">
              <w:rPr>
                <w:rFonts w:ascii="Times New Roman" w:hAnsi="Times New Roman" w:cs="Times New Roman"/>
                <w:sz w:val="18"/>
                <w:szCs w:val="18"/>
              </w:rPr>
              <w:t xml:space="preserve">, Arheološki muzej u Zagrebu, Zagreb, 2004.; </w:t>
            </w:r>
            <w:r w:rsidRPr="00CB1305">
              <w:rPr>
                <w:rFonts w:ascii="Times New Roman" w:hAnsi="Times New Roman" w:cs="Times New Roman"/>
                <w:i/>
                <w:sz w:val="18"/>
                <w:szCs w:val="18"/>
              </w:rPr>
              <w:t>Stotinu hrvatskih arheoloških nalazišta</w:t>
            </w:r>
            <w:r w:rsidRPr="00CB1305">
              <w:rPr>
                <w:rFonts w:ascii="Times New Roman" w:hAnsi="Times New Roman" w:cs="Times New Roman"/>
                <w:sz w:val="18"/>
                <w:szCs w:val="18"/>
              </w:rPr>
              <w:t xml:space="preserve">, Zagreb, 2006.; S. </w:t>
            </w:r>
            <w:proofErr w:type="spellStart"/>
            <w:r w:rsidRPr="00CB1305">
              <w:rPr>
                <w:rFonts w:ascii="Times New Roman" w:hAnsi="Times New Roman" w:cs="Times New Roman"/>
                <w:sz w:val="18"/>
                <w:szCs w:val="18"/>
              </w:rPr>
              <w:t>Čače</w:t>
            </w:r>
            <w:proofErr w:type="spellEnd"/>
            <w:r w:rsidRPr="00CB1305">
              <w:rPr>
                <w:rFonts w:ascii="Times New Roman" w:hAnsi="Times New Roman" w:cs="Times New Roman"/>
                <w:sz w:val="18"/>
                <w:szCs w:val="18"/>
              </w:rPr>
              <w:t xml:space="preserve">, Prilozi proučavanju političkog uređenja naroda sjeverozapadnog Ilirika, </w:t>
            </w:r>
            <w:r w:rsidRPr="00CB1305">
              <w:rPr>
                <w:rFonts w:ascii="Times New Roman" w:hAnsi="Times New Roman" w:cs="Times New Roman"/>
                <w:i/>
                <w:sz w:val="18"/>
                <w:szCs w:val="18"/>
              </w:rPr>
              <w:t>Radovi Filozofskog fakulteta u Zadru</w:t>
            </w:r>
            <w:r w:rsidRPr="00CB1305">
              <w:rPr>
                <w:rFonts w:ascii="Times New Roman" w:hAnsi="Times New Roman" w:cs="Times New Roman"/>
                <w:sz w:val="18"/>
                <w:szCs w:val="18"/>
              </w:rPr>
              <w:t xml:space="preserve"> 18(8), Zadar, 1979., 43-120.</w:t>
            </w:r>
          </w:p>
          <w:p w:rsidR="004019DE" w:rsidRPr="00CB1305" w:rsidRDefault="004019DE" w:rsidP="004019D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B1305">
              <w:rPr>
                <w:rFonts w:ascii="Times New Roman" w:hAnsi="Times New Roman" w:cs="Times New Roman"/>
                <w:bCs/>
                <w:sz w:val="18"/>
                <w:szCs w:val="18"/>
              </w:rPr>
              <w:t>Osim toga, studentima će biti korisna i literatura navedena uz teme diskusija, a po potrebi, nastavnica će pre</w:t>
            </w:r>
            <w:r w:rsidRPr="00CB1305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po</w:t>
            </w:r>
            <w:r w:rsidRPr="00CB1305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ru</w:t>
            </w:r>
            <w:r w:rsidRPr="00CB1305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čiti dopunsku literaturu svakom studentu sukladno njegovim/njenim individualnim potrebama.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019DE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4019DE" w:rsidRPr="00C02454" w:rsidRDefault="004019DE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4019DE" w:rsidRPr="00C02454" w:rsidRDefault="004019DE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4019DE" w:rsidRPr="00C02454" w:rsidRDefault="00790B0B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019DE" w:rsidRPr="00C02454" w:rsidRDefault="004019DE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4019DE" w:rsidRPr="00C02454" w:rsidRDefault="00790B0B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019DE" w:rsidRPr="00C02454" w:rsidRDefault="004019DE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4019DE" w:rsidRPr="00C02454" w:rsidRDefault="00790B0B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4019DE" w:rsidRPr="00C02454" w:rsidRDefault="00790B0B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4019DE" w:rsidRPr="00C02454" w:rsidRDefault="00790B0B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4019DE" w:rsidRPr="00C02454" w:rsidRDefault="00790B0B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30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4019DE" w:rsidRPr="00C02454" w:rsidRDefault="00790B0B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019DE" w:rsidRPr="00C02454" w:rsidRDefault="004019DE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4019DE" w:rsidRPr="00C02454" w:rsidRDefault="00790B0B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019DE" w:rsidRPr="00C02454" w:rsidRDefault="004019DE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4019DE" w:rsidRPr="00C02454" w:rsidRDefault="00790B0B" w:rsidP="004019D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4019DE" w:rsidRPr="00C02454" w:rsidRDefault="00790B0B" w:rsidP="005B39D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9D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B39D6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ostalo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4019DE" w:rsidRPr="00B7307A" w:rsidRDefault="000F2550" w:rsidP="00B634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F2550">
              <w:rPr>
                <w:rFonts w:ascii="Times New Roman" w:eastAsia="MS Gothic" w:hAnsi="Times New Roman" w:cs="Times New Roman"/>
                <w:sz w:val="18"/>
              </w:rPr>
              <w:t>Ocjena je zasnovana na</w:t>
            </w:r>
            <w:r w:rsidR="00B6348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0F2550">
              <w:rPr>
                <w:rFonts w:ascii="Times New Roman" w:eastAsia="MS Gothic" w:hAnsi="Times New Roman" w:cs="Times New Roman"/>
                <w:sz w:val="18"/>
              </w:rPr>
              <w:t>rezultatima pismenog i usmenog ispita (75%), te ukupnoj aktivnosti studenta/studentice (25%)</w:t>
            </w:r>
          </w:p>
        </w:tc>
      </w:tr>
      <w:tr w:rsidR="004019DE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4019DE" w:rsidRPr="00B4202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4019DE" w:rsidRPr="00B7307A" w:rsidRDefault="000F2550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019DE" w:rsidRPr="00B7307A" w:rsidRDefault="000F2550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50-65</w:t>
            </w:r>
          </w:p>
        </w:tc>
        <w:tc>
          <w:tcPr>
            <w:tcW w:w="6390" w:type="dxa"/>
            <w:gridSpan w:val="26"/>
            <w:vAlign w:val="center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019DE" w:rsidRPr="00B7307A" w:rsidRDefault="000F2550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65-80</w:t>
            </w:r>
          </w:p>
        </w:tc>
        <w:tc>
          <w:tcPr>
            <w:tcW w:w="6390" w:type="dxa"/>
            <w:gridSpan w:val="26"/>
            <w:vAlign w:val="center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019DE" w:rsidRPr="00B7307A" w:rsidRDefault="000F2550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</w:t>
            </w:r>
          </w:p>
        </w:tc>
        <w:tc>
          <w:tcPr>
            <w:tcW w:w="6390" w:type="dxa"/>
            <w:gridSpan w:val="26"/>
            <w:vAlign w:val="center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019DE" w:rsidRPr="00B7307A" w:rsidRDefault="000F2550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4019DE" w:rsidRDefault="00790B0B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4019DE" w:rsidRDefault="00790B0B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4019DE" w:rsidRDefault="00790B0B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4019DE" w:rsidRDefault="00790B0B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4019DE" w:rsidRPr="009947BA" w:rsidRDefault="00790B0B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4019DE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4019DE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4019DE" w:rsidRPr="00684BBC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4019DE" w:rsidRPr="00684BBC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4019DE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019DE" w:rsidRPr="00684BBC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019DE" w:rsidRPr="00684BBC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4019DE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0D1C59" w:rsidRDefault="000D1C59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0D1C59" w:rsidRPr="009947BA" w:rsidRDefault="000D1C59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 kolegiju se koristi Merlin, sustav za e–učenje,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B0B" w:rsidRDefault="00790B0B" w:rsidP="009947BA">
      <w:pPr>
        <w:spacing w:before="0" w:after="0"/>
      </w:pPr>
      <w:r>
        <w:separator/>
      </w:r>
    </w:p>
  </w:endnote>
  <w:endnote w:type="continuationSeparator" w:id="0">
    <w:p w:rsidR="00790B0B" w:rsidRDefault="00790B0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B0B" w:rsidRDefault="00790B0B" w:rsidP="009947BA">
      <w:pPr>
        <w:spacing w:before="0" w:after="0"/>
      </w:pPr>
      <w:r>
        <w:separator/>
      </w:r>
    </w:p>
  </w:footnote>
  <w:footnote w:type="continuationSeparator" w:id="0">
    <w:p w:rsidR="00790B0B" w:rsidRDefault="00790B0B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D092D"/>
    <w:multiLevelType w:val="hybridMultilevel"/>
    <w:tmpl w:val="2510198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A1169B"/>
    <w:multiLevelType w:val="hybridMultilevel"/>
    <w:tmpl w:val="B70CE0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02C9D"/>
    <w:rsid w:val="0001045D"/>
    <w:rsid w:val="000265C9"/>
    <w:rsid w:val="000A790E"/>
    <w:rsid w:val="000C0578"/>
    <w:rsid w:val="000D1C59"/>
    <w:rsid w:val="000F2550"/>
    <w:rsid w:val="0010332B"/>
    <w:rsid w:val="001443A2"/>
    <w:rsid w:val="00150B32"/>
    <w:rsid w:val="00197510"/>
    <w:rsid w:val="0022722C"/>
    <w:rsid w:val="002301D3"/>
    <w:rsid w:val="0028545A"/>
    <w:rsid w:val="002B7212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B5DF5"/>
    <w:rsid w:val="003F11B6"/>
    <w:rsid w:val="003F17B8"/>
    <w:rsid w:val="004019DE"/>
    <w:rsid w:val="00453362"/>
    <w:rsid w:val="00461219"/>
    <w:rsid w:val="00470F6D"/>
    <w:rsid w:val="00483BC3"/>
    <w:rsid w:val="004923F4"/>
    <w:rsid w:val="004B553E"/>
    <w:rsid w:val="005353ED"/>
    <w:rsid w:val="005514C3"/>
    <w:rsid w:val="005B39D6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90B0B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AD553C"/>
    <w:rsid w:val="00B4202A"/>
    <w:rsid w:val="00B612F8"/>
    <w:rsid w:val="00B6348B"/>
    <w:rsid w:val="00B71A57"/>
    <w:rsid w:val="00B7307A"/>
    <w:rsid w:val="00C02454"/>
    <w:rsid w:val="00C3477B"/>
    <w:rsid w:val="00C85956"/>
    <w:rsid w:val="00C9733D"/>
    <w:rsid w:val="00CA3783"/>
    <w:rsid w:val="00CB1305"/>
    <w:rsid w:val="00CB23F4"/>
    <w:rsid w:val="00CF5EFB"/>
    <w:rsid w:val="00D0110E"/>
    <w:rsid w:val="00D136E4"/>
    <w:rsid w:val="00D141A9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2A8F"/>
    <w:rsid w:val="00F33A70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5A9C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ListParagraph1">
    <w:name w:val="List Paragraph1"/>
    <w:basedOn w:val="Normal"/>
    <w:rsid w:val="004019DE"/>
    <w:pPr>
      <w:spacing w:before="0"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B1305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0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30182-1E35-4258-BB95-BDF9585C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1982</Words>
  <Characters>11303</Characters>
  <Application>Microsoft Office Word</Application>
  <DocSecurity>0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3</cp:revision>
  <dcterms:created xsi:type="dcterms:W3CDTF">2020-12-23T10:00:00Z</dcterms:created>
  <dcterms:modified xsi:type="dcterms:W3CDTF">2020-12-23T10:08:00Z</dcterms:modified>
</cp:coreProperties>
</file>