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8E4CC5" w14:textId="77777777" w:rsidR="000D4C0F" w:rsidRPr="003E08B3" w:rsidRDefault="00794496" w:rsidP="003E08B3">
      <w:pPr>
        <w:jc w:val="center"/>
        <w:rPr>
          <w:rFonts w:ascii="Merriweather" w:hAnsi="Merriweather" w:cs="Times New Roman"/>
          <w:b/>
          <w:sz w:val="18"/>
        </w:rPr>
      </w:pPr>
      <w:r w:rsidRPr="003E08B3">
        <w:rPr>
          <w:rFonts w:ascii="Merriweather" w:hAnsi="Merriweather" w:cs="Times New Roman"/>
          <w:b/>
          <w:sz w:val="18"/>
        </w:rPr>
        <w:t>Obrazac</w:t>
      </w:r>
      <w:r w:rsidR="008942F0" w:rsidRPr="003E08B3">
        <w:rPr>
          <w:rFonts w:ascii="Merriweather" w:hAnsi="Merriweather" w:cs="Times New Roman"/>
          <w:b/>
          <w:sz w:val="18"/>
        </w:rPr>
        <w:t xml:space="preserve"> 1.3.2. Izvedbeni plan nastave (</w:t>
      </w:r>
      <w:r w:rsidR="0010332B" w:rsidRPr="003E08B3">
        <w:rPr>
          <w:rFonts w:ascii="Merriweather" w:hAnsi="Merriweather" w:cs="Times New Roman"/>
          <w:b/>
          <w:i/>
          <w:sz w:val="18"/>
        </w:rPr>
        <w:t>syllabus</w:t>
      </w:r>
      <w:r w:rsidR="008942F0" w:rsidRPr="003E08B3">
        <w:rPr>
          <w:rFonts w:ascii="Merriweather" w:hAnsi="Merriweather" w:cs="Times New Roman"/>
          <w:b/>
          <w:sz w:val="18"/>
        </w:rPr>
        <w:t>)</w:t>
      </w:r>
      <w:r w:rsidR="00B4202A" w:rsidRPr="003E08B3">
        <w:rPr>
          <w:rStyle w:val="Referencafusnote"/>
          <w:rFonts w:ascii="Merriweather" w:hAnsi="Merriweather" w:cs="Times New Roman"/>
          <w:b/>
          <w:sz w:val="18"/>
        </w:rPr>
        <w:footnoteReference w:customMarkFollows="1" w:id="1"/>
        <w:t>*</w:t>
      </w:r>
    </w:p>
    <w:tbl>
      <w:tblPr>
        <w:tblStyle w:val="Reetkatablice"/>
        <w:tblW w:w="9298" w:type="dxa"/>
        <w:tblLayout w:type="fixed"/>
        <w:tblLook w:val="04A0" w:firstRow="1" w:lastRow="0" w:firstColumn="1" w:lastColumn="0" w:noHBand="0" w:noVBand="1"/>
      </w:tblPr>
      <w:tblGrid>
        <w:gridCol w:w="1801"/>
        <w:gridCol w:w="434"/>
        <w:gridCol w:w="33"/>
        <w:gridCol w:w="316"/>
        <w:gridCol w:w="283"/>
        <w:gridCol w:w="31"/>
        <w:gridCol w:w="187"/>
        <w:gridCol w:w="99"/>
        <w:gridCol w:w="112"/>
        <w:gridCol w:w="71"/>
        <w:gridCol w:w="163"/>
        <w:gridCol w:w="229"/>
        <w:gridCol w:w="122"/>
        <w:gridCol w:w="270"/>
        <w:gridCol w:w="68"/>
        <w:gridCol w:w="370"/>
        <w:gridCol w:w="205"/>
        <w:gridCol w:w="267"/>
        <w:gridCol w:w="374"/>
        <w:gridCol w:w="202"/>
        <w:gridCol w:w="106"/>
        <w:gridCol w:w="548"/>
        <w:gridCol w:w="338"/>
        <w:gridCol w:w="283"/>
        <w:gridCol w:w="64"/>
        <w:gridCol w:w="21"/>
        <w:gridCol w:w="558"/>
        <w:gridCol w:w="66"/>
        <w:gridCol w:w="134"/>
        <w:gridCol w:w="33"/>
        <w:gridCol w:w="215"/>
        <w:gridCol w:w="101"/>
        <w:gridCol w:w="1194"/>
      </w:tblGrid>
      <w:tr w:rsidR="004B553E" w:rsidRPr="003E08B3" w14:paraId="71F4F39A" w14:textId="77777777" w:rsidTr="003A7F9A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1923E12F" w14:textId="77777777" w:rsidR="004B553E" w:rsidRPr="003E08B3" w:rsidRDefault="009A284F" w:rsidP="009A284F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3E08B3">
              <w:rPr>
                <w:rFonts w:ascii="Merriweather" w:hAnsi="Merriweather" w:cs="Times New Roman"/>
                <w:b/>
                <w:sz w:val="18"/>
              </w:rPr>
              <w:t xml:space="preserve">Naziv kolegija </w:t>
            </w:r>
          </w:p>
        </w:tc>
        <w:tc>
          <w:tcPr>
            <w:tcW w:w="5196" w:type="dxa"/>
            <w:gridSpan w:val="25"/>
            <w:vAlign w:val="center"/>
          </w:tcPr>
          <w:p w14:paraId="108283B8" w14:textId="77777777" w:rsidR="004B553E" w:rsidRPr="003E08B3" w:rsidRDefault="009733C7" w:rsidP="00052B9F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3E08B3">
              <w:rPr>
                <w:rFonts w:ascii="Merriweather" w:hAnsi="Merriweather" w:cs="Times New Roman"/>
                <w:b/>
                <w:sz w:val="18"/>
              </w:rPr>
              <w:t xml:space="preserve">Povijest </w:t>
            </w:r>
            <w:r w:rsidR="00052B9F" w:rsidRPr="003E08B3">
              <w:rPr>
                <w:rFonts w:ascii="Merriweather" w:hAnsi="Merriweather" w:cs="Times New Roman"/>
                <w:b/>
                <w:sz w:val="18"/>
              </w:rPr>
              <w:t>Rima</w:t>
            </w:r>
          </w:p>
        </w:tc>
        <w:tc>
          <w:tcPr>
            <w:tcW w:w="758" w:type="dxa"/>
            <w:gridSpan w:val="3"/>
            <w:shd w:val="clear" w:color="auto" w:fill="F2F2F2" w:themeFill="background1" w:themeFillShade="F2"/>
          </w:tcPr>
          <w:p w14:paraId="7A03F3CB" w14:textId="77777777" w:rsidR="004B553E" w:rsidRPr="003E08B3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</w:rPr>
            </w:pPr>
            <w:r w:rsidRPr="003E08B3">
              <w:rPr>
                <w:rFonts w:ascii="Merriweather" w:hAnsi="Merriweather" w:cs="Times New Roman"/>
                <w:b/>
                <w:sz w:val="18"/>
              </w:rPr>
              <w:t>akad. god.</w:t>
            </w:r>
          </w:p>
        </w:tc>
        <w:tc>
          <w:tcPr>
            <w:tcW w:w="1543" w:type="dxa"/>
            <w:gridSpan w:val="4"/>
            <w:vAlign w:val="center"/>
          </w:tcPr>
          <w:p w14:paraId="04ACBDAB" w14:textId="0D8C2ED6" w:rsidR="004B553E" w:rsidRPr="003E08B3" w:rsidRDefault="004B553E" w:rsidP="003E08B3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r w:rsidRPr="003E08B3">
              <w:rPr>
                <w:rFonts w:ascii="Merriweather" w:hAnsi="Merriweather" w:cs="Times New Roman"/>
                <w:sz w:val="18"/>
              </w:rPr>
              <w:t>20</w:t>
            </w:r>
            <w:r w:rsidR="003E08B3">
              <w:rPr>
                <w:rFonts w:ascii="Merriweather" w:hAnsi="Merriweather" w:cs="Times New Roman"/>
                <w:sz w:val="18"/>
              </w:rPr>
              <w:t>2</w:t>
            </w:r>
            <w:r w:rsidR="005D2DA2">
              <w:rPr>
                <w:rFonts w:ascii="Merriweather" w:hAnsi="Merriweather" w:cs="Times New Roman"/>
                <w:sz w:val="18"/>
              </w:rPr>
              <w:t>5</w:t>
            </w:r>
            <w:r w:rsidRPr="003E08B3">
              <w:rPr>
                <w:rFonts w:ascii="Merriweather" w:hAnsi="Merriweather" w:cs="Times New Roman"/>
                <w:sz w:val="18"/>
              </w:rPr>
              <w:t>./202</w:t>
            </w:r>
            <w:r w:rsidR="005D2DA2">
              <w:rPr>
                <w:rFonts w:ascii="Merriweather" w:hAnsi="Merriweather" w:cs="Times New Roman"/>
                <w:sz w:val="18"/>
              </w:rPr>
              <w:t>6</w:t>
            </w:r>
            <w:r w:rsidRPr="003E08B3">
              <w:rPr>
                <w:rFonts w:ascii="Merriweather" w:hAnsi="Merriweather" w:cs="Times New Roman"/>
                <w:sz w:val="18"/>
              </w:rPr>
              <w:t>.</w:t>
            </w:r>
          </w:p>
        </w:tc>
      </w:tr>
      <w:tr w:rsidR="004B553E" w:rsidRPr="003E08B3" w14:paraId="66572E05" w14:textId="77777777" w:rsidTr="003A7F9A">
        <w:tc>
          <w:tcPr>
            <w:tcW w:w="1801" w:type="dxa"/>
            <w:shd w:val="clear" w:color="auto" w:fill="F2F2F2" w:themeFill="background1" w:themeFillShade="F2"/>
          </w:tcPr>
          <w:p w14:paraId="5D325AC6" w14:textId="77777777" w:rsidR="004B553E" w:rsidRPr="003E08B3" w:rsidRDefault="009A284F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3E08B3">
              <w:rPr>
                <w:rFonts w:ascii="Merriweather" w:hAnsi="Merriweather" w:cs="Times New Roman"/>
                <w:b/>
                <w:sz w:val="18"/>
              </w:rPr>
              <w:t>Naziv studija</w:t>
            </w:r>
          </w:p>
        </w:tc>
        <w:tc>
          <w:tcPr>
            <w:tcW w:w="5196" w:type="dxa"/>
            <w:gridSpan w:val="25"/>
            <w:vAlign w:val="center"/>
          </w:tcPr>
          <w:p w14:paraId="6FD13345" w14:textId="22893741" w:rsidR="004B553E" w:rsidRPr="003E08B3" w:rsidRDefault="007F5AD9" w:rsidP="0079745E">
            <w:pPr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 xml:space="preserve">Sveučilišni </w:t>
            </w:r>
            <w:r w:rsidR="009733C7" w:rsidRPr="003E08B3">
              <w:rPr>
                <w:rFonts w:ascii="Merriweather" w:hAnsi="Merriweather" w:cs="Times New Roman"/>
                <w:sz w:val="18"/>
              </w:rPr>
              <w:t>pr</w:t>
            </w:r>
            <w:r>
              <w:rPr>
                <w:rFonts w:ascii="Merriweather" w:hAnsi="Merriweather" w:cs="Times New Roman"/>
                <w:sz w:val="18"/>
              </w:rPr>
              <w:t>ije</w:t>
            </w:r>
            <w:r w:rsidR="009733C7" w:rsidRPr="003E08B3">
              <w:rPr>
                <w:rFonts w:ascii="Merriweather" w:hAnsi="Merriweather" w:cs="Times New Roman"/>
                <w:sz w:val="18"/>
              </w:rPr>
              <w:t>diplomski</w:t>
            </w:r>
            <w:r>
              <w:rPr>
                <w:rFonts w:ascii="Merriweather" w:hAnsi="Merriweather" w:cs="Times New Roman"/>
                <w:sz w:val="18"/>
              </w:rPr>
              <w:t xml:space="preserve"> </w:t>
            </w:r>
            <w:r w:rsidR="009F4F25">
              <w:rPr>
                <w:rFonts w:ascii="Merriweather" w:hAnsi="Merriweather" w:cs="Times New Roman"/>
                <w:sz w:val="18"/>
              </w:rPr>
              <w:t>dv</w:t>
            </w:r>
            <w:r>
              <w:rPr>
                <w:rFonts w:ascii="Merriweather" w:hAnsi="Merriweather" w:cs="Times New Roman"/>
                <w:sz w:val="18"/>
              </w:rPr>
              <w:t xml:space="preserve">opredmetni </w:t>
            </w:r>
            <w:r w:rsidR="009733C7" w:rsidRPr="003E08B3">
              <w:rPr>
                <w:rFonts w:ascii="Merriweather" w:hAnsi="Merriweather" w:cs="Times New Roman"/>
                <w:sz w:val="18"/>
              </w:rPr>
              <w:t xml:space="preserve"> studij </w:t>
            </w:r>
            <w:r>
              <w:rPr>
                <w:rFonts w:ascii="Merriweather" w:hAnsi="Merriweather" w:cs="Times New Roman"/>
                <w:sz w:val="18"/>
              </w:rPr>
              <w:t>p</w:t>
            </w:r>
            <w:r w:rsidR="009733C7" w:rsidRPr="003E08B3">
              <w:rPr>
                <w:rFonts w:ascii="Merriweather" w:hAnsi="Merriweather" w:cs="Times New Roman"/>
                <w:sz w:val="18"/>
              </w:rPr>
              <w:t>ovijesti</w:t>
            </w:r>
          </w:p>
        </w:tc>
        <w:tc>
          <w:tcPr>
            <w:tcW w:w="758" w:type="dxa"/>
            <w:gridSpan w:val="3"/>
            <w:shd w:val="clear" w:color="auto" w:fill="F2F2F2" w:themeFill="background1" w:themeFillShade="F2"/>
          </w:tcPr>
          <w:p w14:paraId="47A8D9FF" w14:textId="77777777" w:rsidR="004B553E" w:rsidRPr="003E08B3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3E08B3">
              <w:rPr>
                <w:rFonts w:ascii="Merriweather" w:hAnsi="Merriweather" w:cs="Times New Roman"/>
                <w:b/>
                <w:sz w:val="18"/>
              </w:rPr>
              <w:t>ECTS</w:t>
            </w:r>
          </w:p>
        </w:tc>
        <w:tc>
          <w:tcPr>
            <w:tcW w:w="1543" w:type="dxa"/>
            <w:gridSpan w:val="4"/>
          </w:tcPr>
          <w:p w14:paraId="33BFF643" w14:textId="77777777" w:rsidR="004B553E" w:rsidRPr="003E08B3" w:rsidRDefault="00B07354" w:rsidP="00B07354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</w:rPr>
            </w:pPr>
            <w:r w:rsidRPr="003E08B3">
              <w:rPr>
                <w:rFonts w:ascii="Merriweather" w:hAnsi="Merriweather" w:cs="Times New Roman"/>
                <w:b/>
                <w:sz w:val="18"/>
              </w:rPr>
              <w:t>3</w:t>
            </w:r>
          </w:p>
        </w:tc>
      </w:tr>
      <w:tr w:rsidR="004B553E" w:rsidRPr="003E08B3" w14:paraId="3E4F2FF4" w14:textId="77777777" w:rsidTr="003A7F9A">
        <w:tc>
          <w:tcPr>
            <w:tcW w:w="1801" w:type="dxa"/>
            <w:shd w:val="clear" w:color="auto" w:fill="F2F2F2" w:themeFill="background1" w:themeFillShade="F2"/>
          </w:tcPr>
          <w:p w14:paraId="398D732C" w14:textId="77777777" w:rsidR="004B553E" w:rsidRPr="003E08B3" w:rsidRDefault="009A284F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3E08B3">
              <w:rPr>
                <w:rFonts w:ascii="Merriweather" w:hAnsi="Merriweather" w:cs="Times New Roman"/>
                <w:b/>
                <w:sz w:val="18"/>
              </w:rPr>
              <w:t>Sastavnica</w:t>
            </w:r>
          </w:p>
        </w:tc>
        <w:tc>
          <w:tcPr>
            <w:tcW w:w="7497" w:type="dxa"/>
            <w:gridSpan w:val="32"/>
            <w:shd w:val="clear" w:color="auto" w:fill="FFFFFF" w:themeFill="background1"/>
            <w:vAlign w:val="center"/>
          </w:tcPr>
          <w:p w14:paraId="02883468" w14:textId="77777777" w:rsidR="004B553E" w:rsidRPr="003E08B3" w:rsidRDefault="00364FE0" w:rsidP="0079745E">
            <w:pPr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3E08B3">
              <w:rPr>
                <w:rFonts w:ascii="Merriweather" w:hAnsi="Merriweather" w:cs="Times New Roman"/>
                <w:sz w:val="18"/>
              </w:rPr>
              <w:t>Odjel za povijest</w:t>
            </w:r>
          </w:p>
        </w:tc>
      </w:tr>
      <w:tr w:rsidR="004B553E" w:rsidRPr="003E08B3" w14:paraId="736B5F88" w14:textId="77777777" w:rsidTr="003A7F9A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7EEF89FE" w14:textId="77777777" w:rsidR="004B553E" w:rsidRPr="003E08B3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8"/>
              </w:rPr>
            </w:pPr>
            <w:r w:rsidRPr="003E08B3">
              <w:rPr>
                <w:rFonts w:ascii="Merriweather" w:hAnsi="Merriweather" w:cs="Times New Roman"/>
                <w:b/>
                <w:sz w:val="16"/>
                <w:szCs w:val="18"/>
              </w:rPr>
              <w:t>Razina studija</w:t>
            </w:r>
          </w:p>
        </w:tc>
        <w:tc>
          <w:tcPr>
            <w:tcW w:w="1729" w:type="dxa"/>
            <w:gridSpan w:val="10"/>
          </w:tcPr>
          <w:p w14:paraId="468DCAC3" w14:textId="76E367FF" w:rsidR="004B553E" w:rsidRPr="003E08B3" w:rsidRDefault="00D116C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8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3C7" w:rsidRPr="003E08B3">
                  <w:rPr>
                    <w:rFonts w:ascii="MS Mincho" w:eastAsia="MS Mincho" w:hAnsi="MS Mincho" w:cs="MS Mincho" w:hint="eastAsia"/>
                    <w:sz w:val="16"/>
                    <w:szCs w:val="18"/>
                  </w:rPr>
                  <w:t>☒</w:t>
                </w:r>
              </w:sdtContent>
            </w:sdt>
            <w:r w:rsidR="004B553E" w:rsidRPr="003E08B3">
              <w:rPr>
                <w:rFonts w:ascii="Merriweather" w:hAnsi="Merriweather" w:cs="Times New Roman"/>
                <w:sz w:val="16"/>
                <w:szCs w:val="18"/>
              </w:rPr>
              <w:t xml:space="preserve"> pr</w:t>
            </w:r>
            <w:r w:rsidR="007F5AD9">
              <w:rPr>
                <w:rFonts w:ascii="Merriweather" w:hAnsi="Merriweather" w:cs="Times New Roman"/>
                <w:sz w:val="16"/>
                <w:szCs w:val="18"/>
              </w:rPr>
              <w:t>ije</w:t>
            </w:r>
            <w:r w:rsidR="004B553E" w:rsidRPr="003E08B3">
              <w:rPr>
                <w:rFonts w:ascii="Merriweather" w:hAnsi="Merriweather" w:cs="Times New Roman"/>
                <w:sz w:val="16"/>
                <w:szCs w:val="18"/>
              </w:rPr>
              <w:t xml:space="preserve">diplomski </w:t>
            </w:r>
          </w:p>
        </w:tc>
        <w:tc>
          <w:tcPr>
            <w:tcW w:w="1531" w:type="dxa"/>
            <w:gridSpan w:val="7"/>
          </w:tcPr>
          <w:p w14:paraId="48A86D7C" w14:textId="77777777" w:rsidR="004B553E" w:rsidRPr="003E08B3" w:rsidRDefault="00D116C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8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3E08B3">
                  <w:rPr>
                    <w:rFonts w:ascii="MS Mincho" w:eastAsia="MS Mincho" w:hAnsi="MS Mincho" w:cs="MS Mincho" w:hint="eastAsia"/>
                    <w:sz w:val="16"/>
                    <w:szCs w:val="18"/>
                  </w:rPr>
                  <w:t>☐</w:t>
                </w:r>
              </w:sdtContent>
            </w:sdt>
            <w:r w:rsidR="004B553E" w:rsidRPr="003E08B3">
              <w:rPr>
                <w:rFonts w:ascii="Merriweather" w:hAnsi="Merriweather" w:cs="Times New Roman"/>
                <w:sz w:val="16"/>
                <w:szCs w:val="18"/>
              </w:rPr>
              <w:t xml:space="preserve"> diplomski</w:t>
            </w:r>
          </w:p>
        </w:tc>
        <w:tc>
          <w:tcPr>
            <w:tcW w:w="1936" w:type="dxa"/>
            <w:gridSpan w:val="8"/>
          </w:tcPr>
          <w:p w14:paraId="007D154D" w14:textId="77777777" w:rsidR="004B553E" w:rsidRPr="003E08B3" w:rsidRDefault="00D116C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8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3E08B3">
                  <w:rPr>
                    <w:rFonts w:ascii="MS Mincho" w:eastAsia="MS Mincho" w:hAnsi="MS Mincho" w:cs="MS Mincho" w:hint="eastAsia"/>
                    <w:sz w:val="16"/>
                    <w:szCs w:val="18"/>
                  </w:rPr>
                  <w:t>☐</w:t>
                </w:r>
              </w:sdtContent>
            </w:sdt>
            <w:r w:rsidR="004B553E" w:rsidRPr="003E08B3">
              <w:rPr>
                <w:rFonts w:ascii="Merriweather" w:hAnsi="Merriweather" w:cs="Times New Roman"/>
                <w:sz w:val="16"/>
                <w:szCs w:val="18"/>
              </w:rPr>
              <w:t xml:space="preserve"> integrirani</w:t>
            </w:r>
          </w:p>
        </w:tc>
        <w:tc>
          <w:tcPr>
            <w:tcW w:w="2301" w:type="dxa"/>
            <w:gridSpan w:val="7"/>
            <w:shd w:val="clear" w:color="auto" w:fill="FFFFFF" w:themeFill="background1"/>
          </w:tcPr>
          <w:p w14:paraId="59A6E9FC" w14:textId="77777777" w:rsidR="004B553E" w:rsidRPr="003E08B3" w:rsidRDefault="00D116C9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8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3E08B3">
                  <w:rPr>
                    <w:rFonts w:ascii="MS Mincho" w:eastAsia="MS Mincho" w:hAnsi="MS Mincho" w:cs="MS Mincho" w:hint="eastAsia"/>
                    <w:sz w:val="16"/>
                    <w:szCs w:val="18"/>
                  </w:rPr>
                  <w:t>☐</w:t>
                </w:r>
              </w:sdtContent>
            </w:sdt>
            <w:r w:rsidR="004B553E" w:rsidRPr="003E08B3">
              <w:rPr>
                <w:rFonts w:ascii="Merriweather" w:hAnsi="Merriweather" w:cs="Times New Roman"/>
                <w:sz w:val="16"/>
                <w:szCs w:val="18"/>
              </w:rPr>
              <w:t xml:space="preserve"> poslijediplomski</w:t>
            </w:r>
          </w:p>
        </w:tc>
      </w:tr>
      <w:tr w:rsidR="009A284F" w:rsidRPr="003E08B3" w14:paraId="1C929E9E" w14:textId="77777777" w:rsidTr="003A7F9A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793CDACA" w14:textId="77777777" w:rsidR="009A284F" w:rsidRPr="003E08B3" w:rsidRDefault="009A284F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8"/>
              </w:rPr>
            </w:pPr>
            <w:r w:rsidRPr="003E08B3">
              <w:rPr>
                <w:rFonts w:ascii="Merriweather" w:hAnsi="Merriweather" w:cs="Times New Roman"/>
                <w:b/>
                <w:sz w:val="16"/>
                <w:szCs w:val="18"/>
              </w:rPr>
              <w:t>Vrsta studija</w:t>
            </w:r>
          </w:p>
        </w:tc>
        <w:tc>
          <w:tcPr>
            <w:tcW w:w="1729" w:type="dxa"/>
            <w:gridSpan w:val="10"/>
          </w:tcPr>
          <w:p w14:paraId="2EA27749" w14:textId="77777777" w:rsidR="009A284F" w:rsidRPr="003E08B3" w:rsidRDefault="00D116C9" w:rsidP="009A284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20"/>
                </w:rPr>
                <w:id w:val="1924992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354" w:rsidRPr="003E08B3">
                  <w:rPr>
                    <w:rFonts w:ascii="MS Mincho" w:eastAsia="MS Mincho" w:hAnsi="MS Mincho" w:cs="MS Mincho" w:hint="eastAsia"/>
                    <w:sz w:val="16"/>
                    <w:szCs w:val="20"/>
                  </w:rPr>
                  <w:t>☐</w:t>
                </w:r>
              </w:sdtContent>
            </w:sdt>
            <w:r w:rsidR="009A284F" w:rsidRPr="003E08B3">
              <w:rPr>
                <w:rFonts w:ascii="Merriweather" w:hAnsi="Merriweather" w:cs="Times New Roman"/>
                <w:sz w:val="16"/>
                <w:szCs w:val="20"/>
              </w:rPr>
              <w:t xml:space="preserve"> jednopredmetni</w:t>
            </w:r>
          </w:p>
          <w:p w14:paraId="29C707C2" w14:textId="77777777" w:rsidR="009A284F" w:rsidRPr="003E08B3" w:rsidRDefault="00D116C9" w:rsidP="009A284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20"/>
                </w:rPr>
                <w:id w:val="7150160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354" w:rsidRPr="003E08B3">
                  <w:rPr>
                    <w:rFonts w:ascii="MS Mincho" w:eastAsia="MS Mincho" w:hAnsi="MS Mincho" w:cs="MS Mincho" w:hint="eastAsia"/>
                    <w:sz w:val="16"/>
                    <w:szCs w:val="20"/>
                  </w:rPr>
                  <w:t>☒</w:t>
                </w:r>
              </w:sdtContent>
            </w:sdt>
            <w:r w:rsidR="009A284F" w:rsidRPr="003E08B3">
              <w:rPr>
                <w:rFonts w:ascii="Merriweather" w:hAnsi="Merriweather" w:cs="Times New Roman"/>
                <w:sz w:val="16"/>
                <w:szCs w:val="20"/>
              </w:rPr>
              <w:t xml:space="preserve"> dvopredmetni</w:t>
            </w:r>
          </w:p>
        </w:tc>
        <w:tc>
          <w:tcPr>
            <w:tcW w:w="1531" w:type="dxa"/>
            <w:gridSpan w:val="7"/>
            <w:vAlign w:val="center"/>
          </w:tcPr>
          <w:p w14:paraId="538167F4" w14:textId="77777777" w:rsidR="009A284F" w:rsidRPr="003E08B3" w:rsidRDefault="00D116C9" w:rsidP="009A284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8"/>
                </w:rPr>
                <w:id w:val="-4378304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1BD" w:rsidRPr="003E08B3">
                  <w:rPr>
                    <w:rFonts w:ascii="MS Mincho" w:eastAsia="MS Mincho" w:hAnsi="MS Mincho" w:cs="MS Mincho" w:hint="eastAsia"/>
                    <w:sz w:val="16"/>
                    <w:szCs w:val="18"/>
                  </w:rPr>
                  <w:t>☒</w:t>
                </w:r>
              </w:sdtContent>
            </w:sdt>
            <w:r w:rsidR="009A284F" w:rsidRPr="003E08B3">
              <w:rPr>
                <w:rFonts w:ascii="Merriweather" w:hAnsi="Merriweather" w:cs="Times New Roman"/>
                <w:sz w:val="16"/>
                <w:szCs w:val="18"/>
              </w:rPr>
              <w:t xml:space="preserve"> sveučilišni</w:t>
            </w:r>
          </w:p>
        </w:tc>
        <w:tc>
          <w:tcPr>
            <w:tcW w:w="1936" w:type="dxa"/>
            <w:gridSpan w:val="8"/>
            <w:vAlign w:val="center"/>
          </w:tcPr>
          <w:p w14:paraId="267DEA9C" w14:textId="77777777" w:rsidR="009A284F" w:rsidRPr="003E08B3" w:rsidRDefault="00D116C9" w:rsidP="009A284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8"/>
                </w:rPr>
                <w:id w:val="-1359818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3E08B3">
                  <w:rPr>
                    <w:rFonts w:ascii="MS Mincho" w:eastAsia="MS Mincho" w:hAnsi="MS Mincho" w:cs="MS Mincho" w:hint="eastAsia"/>
                    <w:sz w:val="16"/>
                    <w:szCs w:val="18"/>
                  </w:rPr>
                  <w:t>☐</w:t>
                </w:r>
              </w:sdtContent>
            </w:sdt>
            <w:r w:rsidR="009A284F" w:rsidRPr="003E08B3">
              <w:rPr>
                <w:rFonts w:ascii="Merriweather" w:hAnsi="Merriweather" w:cs="Times New Roman"/>
                <w:sz w:val="16"/>
                <w:szCs w:val="18"/>
              </w:rPr>
              <w:t xml:space="preserve"> stručni</w:t>
            </w:r>
          </w:p>
        </w:tc>
        <w:tc>
          <w:tcPr>
            <w:tcW w:w="2301" w:type="dxa"/>
            <w:gridSpan w:val="7"/>
            <w:shd w:val="clear" w:color="auto" w:fill="FFFFFF" w:themeFill="background1"/>
            <w:vAlign w:val="center"/>
          </w:tcPr>
          <w:p w14:paraId="479E3CE3" w14:textId="77777777" w:rsidR="009A284F" w:rsidRPr="003E08B3" w:rsidRDefault="00D116C9" w:rsidP="009A284F">
            <w:pPr>
              <w:spacing w:before="20" w:after="20"/>
              <w:rPr>
                <w:rFonts w:ascii="Merriweather" w:hAnsi="Merriweather" w:cs="Times New Roman"/>
                <w:sz w:val="16"/>
                <w:szCs w:val="18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8"/>
                </w:rPr>
                <w:id w:val="-846168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3E08B3">
                  <w:rPr>
                    <w:rFonts w:ascii="MS Mincho" w:eastAsia="MS Mincho" w:hAnsi="MS Mincho" w:cs="MS Mincho" w:hint="eastAsia"/>
                    <w:sz w:val="16"/>
                    <w:szCs w:val="18"/>
                  </w:rPr>
                  <w:t>☐</w:t>
                </w:r>
              </w:sdtContent>
            </w:sdt>
            <w:r w:rsidR="009A284F" w:rsidRPr="003E08B3">
              <w:rPr>
                <w:rFonts w:ascii="Merriweather" w:hAnsi="Merriweather" w:cs="Times New Roman"/>
                <w:sz w:val="16"/>
                <w:szCs w:val="18"/>
              </w:rPr>
              <w:t xml:space="preserve"> specijalistički</w:t>
            </w:r>
          </w:p>
        </w:tc>
      </w:tr>
      <w:tr w:rsidR="009A284F" w:rsidRPr="003E08B3" w14:paraId="4A3F41D7" w14:textId="77777777" w:rsidTr="003A7F9A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3FDBD82F" w14:textId="77777777" w:rsidR="009A284F" w:rsidRPr="003E08B3" w:rsidRDefault="009A284F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8"/>
              </w:rPr>
            </w:pPr>
            <w:r w:rsidRPr="003E08B3">
              <w:rPr>
                <w:rFonts w:ascii="Merriweather" w:hAnsi="Merriweather" w:cs="Times New Roman"/>
                <w:b/>
                <w:sz w:val="16"/>
                <w:szCs w:val="18"/>
              </w:rPr>
              <w:t>Godina studija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7001532C" w14:textId="77777777" w:rsidR="009A284F" w:rsidRPr="003E08B3" w:rsidRDefault="00D116C9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</w:rPr>
            </w:pPr>
            <w:sdt>
              <w:sdtPr>
                <w:rPr>
                  <w:rFonts w:ascii="Merriweather" w:hAnsi="Merriweather" w:cs="Times New Roman"/>
                  <w:sz w:val="16"/>
                </w:rPr>
                <w:id w:val="20602857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3C7" w:rsidRPr="003E08B3">
                  <w:rPr>
                    <w:rFonts w:ascii="MS Mincho" w:eastAsia="MS Mincho" w:hAnsi="MS Mincho" w:cs="MS Mincho" w:hint="eastAsia"/>
                    <w:sz w:val="16"/>
                  </w:rPr>
                  <w:t>☒</w:t>
                </w:r>
              </w:sdtContent>
            </w:sdt>
            <w:r w:rsidR="009A284F" w:rsidRPr="003E08B3">
              <w:rPr>
                <w:rFonts w:ascii="Merriweather" w:hAnsi="Merriweather" w:cs="Times New Roman"/>
                <w:sz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7DE09F7D" w14:textId="77777777" w:rsidR="009A284F" w:rsidRPr="003E08B3" w:rsidRDefault="00D116C9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</w:rPr>
            </w:pPr>
            <w:sdt>
              <w:sdtPr>
                <w:rPr>
                  <w:rFonts w:ascii="Merriweather" w:hAnsi="Merriweather" w:cs="Times New Roman"/>
                  <w:sz w:val="16"/>
                </w:rPr>
                <w:id w:val="-20009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3E08B3">
                  <w:rPr>
                    <w:rFonts w:ascii="MS Mincho" w:eastAsia="MS Mincho" w:hAnsi="MS Mincho" w:cs="MS Mincho" w:hint="eastAsia"/>
                    <w:sz w:val="16"/>
                  </w:rPr>
                  <w:t>☐</w:t>
                </w:r>
              </w:sdtContent>
            </w:sdt>
            <w:r w:rsidR="009A284F" w:rsidRPr="003E08B3">
              <w:rPr>
                <w:rFonts w:ascii="Merriweather" w:hAnsi="Merriweather" w:cs="Times New Roman"/>
                <w:sz w:val="16"/>
              </w:rPr>
              <w:t xml:space="preserve"> 2.</w:t>
            </w:r>
          </w:p>
        </w:tc>
        <w:tc>
          <w:tcPr>
            <w:tcW w:w="1497" w:type="dxa"/>
            <w:gridSpan w:val="5"/>
            <w:shd w:val="clear" w:color="auto" w:fill="FFFFFF" w:themeFill="background1"/>
            <w:vAlign w:val="center"/>
          </w:tcPr>
          <w:p w14:paraId="2D537CD1" w14:textId="77777777" w:rsidR="009A284F" w:rsidRPr="003E08B3" w:rsidRDefault="00D116C9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</w:rPr>
            </w:pPr>
            <w:sdt>
              <w:sdtPr>
                <w:rPr>
                  <w:rFonts w:ascii="Merriweather" w:hAnsi="Merriweather" w:cs="Times New Roman"/>
                  <w:sz w:val="16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3E08B3">
                  <w:rPr>
                    <w:rFonts w:ascii="MS Mincho" w:eastAsia="MS Mincho" w:hAnsi="MS Mincho" w:cs="MS Mincho" w:hint="eastAsia"/>
                    <w:sz w:val="16"/>
                  </w:rPr>
                  <w:t>☐</w:t>
                </w:r>
              </w:sdtContent>
            </w:sdt>
            <w:r w:rsidR="009A284F" w:rsidRPr="003E08B3">
              <w:rPr>
                <w:rFonts w:ascii="Merriweather" w:hAnsi="Merriweather" w:cs="Times New Roman"/>
                <w:sz w:val="16"/>
              </w:rPr>
              <w:t xml:space="preserve"> 3.</w:t>
            </w:r>
          </w:p>
        </w:tc>
        <w:tc>
          <w:tcPr>
            <w:tcW w:w="1497" w:type="dxa"/>
            <w:gridSpan w:val="8"/>
            <w:shd w:val="clear" w:color="auto" w:fill="FFFFFF" w:themeFill="background1"/>
            <w:vAlign w:val="center"/>
          </w:tcPr>
          <w:p w14:paraId="76E821E2" w14:textId="77777777" w:rsidR="009A284F" w:rsidRPr="003E08B3" w:rsidRDefault="00D116C9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</w:rPr>
            </w:pPr>
            <w:sdt>
              <w:sdtPr>
                <w:rPr>
                  <w:rFonts w:ascii="Merriweather" w:hAnsi="Merriweather" w:cs="Times New Roman"/>
                  <w:sz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3E08B3">
                  <w:rPr>
                    <w:rFonts w:ascii="MS Mincho" w:eastAsia="MS Mincho" w:hAnsi="MS Mincho" w:cs="MS Mincho" w:hint="eastAsia"/>
                    <w:sz w:val="16"/>
                  </w:rPr>
                  <w:t>☐</w:t>
                </w:r>
              </w:sdtContent>
            </w:sdt>
            <w:r w:rsidR="009A284F" w:rsidRPr="003E08B3">
              <w:rPr>
                <w:rFonts w:ascii="Merriweather" w:hAnsi="Merriweather" w:cs="Times New Roman"/>
                <w:sz w:val="16"/>
              </w:rPr>
              <w:t xml:space="preserve"> 4.</w:t>
            </w:r>
          </w:p>
        </w:tc>
        <w:tc>
          <w:tcPr>
            <w:tcW w:w="1510" w:type="dxa"/>
            <w:gridSpan w:val="3"/>
            <w:shd w:val="clear" w:color="auto" w:fill="FFFFFF" w:themeFill="background1"/>
            <w:vAlign w:val="center"/>
          </w:tcPr>
          <w:p w14:paraId="4268D1A3" w14:textId="77777777" w:rsidR="009A284F" w:rsidRPr="003E08B3" w:rsidRDefault="00D116C9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</w:rPr>
            </w:pPr>
            <w:sdt>
              <w:sdtPr>
                <w:rPr>
                  <w:rFonts w:ascii="Merriweather" w:hAnsi="Merriweather" w:cs="Times New Roman"/>
                  <w:sz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3E08B3">
                  <w:rPr>
                    <w:rFonts w:ascii="MS Mincho" w:eastAsia="MS Mincho" w:hAnsi="MS Mincho" w:cs="MS Mincho" w:hint="eastAsia"/>
                    <w:sz w:val="16"/>
                  </w:rPr>
                  <w:t>☐</w:t>
                </w:r>
              </w:sdtContent>
            </w:sdt>
            <w:r w:rsidR="009A284F" w:rsidRPr="003E08B3">
              <w:rPr>
                <w:rFonts w:ascii="Merriweather" w:hAnsi="Merriweather" w:cs="Times New Roman"/>
                <w:sz w:val="16"/>
              </w:rPr>
              <w:t xml:space="preserve"> 5.</w:t>
            </w:r>
          </w:p>
        </w:tc>
      </w:tr>
      <w:tr w:rsidR="009A284F" w:rsidRPr="003E08B3" w14:paraId="789C7ACA" w14:textId="77777777" w:rsidTr="003E08B3">
        <w:trPr>
          <w:trHeight w:val="80"/>
        </w:trPr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14:paraId="77CDB6F5" w14:textId="77777777" w:rsidR="009A284F" w:rsidRPr="003E08B3" w:rsidRDefault="009A284F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8"/>
              </w:rPr>
            </w:pPr>
            <w:r w:rsidRPr="003E08B3">
              <w:rPr>
                <w:rFonts w:ascii="Merriweather" w:hAnsi="Merriweather" w:cs="Times New Roman"/>
                <w:b/>
                <w:sz w:val="16"/>
                <w:szCs w:val="18"/>
              </w:rPr>
              <w:t>Semestar</w:t>
            </w:r>
          </w:p>
        </w:tc>
        <w:tc>
          <w:tcPr>
            <w:tcW w:w="1066" w:type="dxa"/>
            <w:gridSpan w:val="4"/>
            <w:vMerge w:val="restart"/>
          </w:tcPr>
          <w:p w14:paraId="29F0DDC0" w14:textId="77777777" w:rsidR="009A284F" w:rsidRPr="003E08B3" w:rsidRDefault="00D116C9" w:rsidP="009A284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20"/>
                </w:rPr>
                <w:id w:val="87517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B9F" w:rsidRPr="003E08B3">
                  <w:rPr>
                    <w:rFonts w:ascii="MS Mincho" w:eastAsia="MS Mincho" w:hAnsi="MS Mincho" w:cs="MS Mincho" w:hint="eastAsia"/>
                    <w:sz w:val="16"/>
                    <w:szCs w:val="20"/>
                  </w:rPr>
                  <w:t>☐</w:t>
                </w:r>
              </w:sdtContent>
            </w:sdt>
            <w:r w:rsidR="009A284F" w:rsidRPr="003E08B3">
              <w:rPr>
                <w:rFonts w:ascii="Merriweather" w:hAnsi="Merriweather" w:cs="Times New Roman"/>
                <w:sz w:val="16"/>
                <w:szCs w:val="20"/>
              </w:rPr>
              <w:t xml:space="preserve"> zimski</w:t>
            </w:r>
          </w:p>
          <w:p w14:paraId="1877D543" w14:textId="77777777" w:rsidR="009A284F" w:rsidRPr="003E08B3" w:rsidRDefault="00D116C9" w:rsidP="009A284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20"/>
                </w:rPr>
                <w:id w:val="-604025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B9F" w:rsidRPr="003E08B3">
                  <w:rPr>
                    <w:rFonts w:ascii="MS Mincho" w:eastAsia="MS Mincho" w:hAnsi="MS Mincho" w:cs="MS Mincho" w:hint="eastAsia"/>
                    <w:sz w:val="16"/>
                    <w:szCs w:val="20"/>
                  </w:rPr>
                  <w:t>☒</w:t>
                </w:r>
              </w:sdtContent>
            </w:sdt>
            <w:r w:rsidR="009A284F" w:rsidRPr="003E08B3">
              <w:rPr>
                <w:rFonts w:ascii="Merriweather" w:hAnsi="Merriweather" w:cs="Times New Roman"/>
                <w:sz w:val="16"/>
                <w:szCs w:val="20"/>
              </w:rPr>
              <w:t xml:space="preserve"> ljetni</w:t>
            </w:r>
          </w:p>
        </w:tc>
        <w:tc>
          <w:tcPr>
            <w:tcW w:w="1284" w:type="dxa"/>
            <w:gridSpan w:val="9"/>
            <w:vAlign w:val="center"/>
          </w:tcPr>
          <w:p w14:paraId="483D1BE5" w14:textId="77777777" w:rsidR="009A284F" w:rsidRPr="003E08B3" w:rsidRDefault="00D116C9" w:rsidP="000D4C0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</w:rPr>
            </w:pPr>
            <w:sdt>
              <w:sdtPr>
                <w:rPr>
                  <w:rFonts w:ascii="Merriweather" w:hAnsi="Merriweather" w:cs="Times New Roman"/>
                  <w:sz w:val="16"/>
                </w:rPr>
                <w:id w:val="-1066719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B9F" w:rsidRPr="003E08B3">
                  <w:rPr>
                    <w:rFonts w:ascii="MS Mincho" w:eastAsia="MS Mincho" w:hAnsi="MS Mincho" w:cs="MS Mincho" w:hint="eastAsia"/>
                    <w:sz w:val="16"/>
                  </w:rPr>
                  <w:t>☐</w:t>
                </w:r>
              </w:sdtContent>
            </w:sdt>
            <w:r w:rsidR="009A284F" w:rsidRPr="003E08B3">
              <w:rPr>
                <w:rFonts w:ascii="Merriweather" w:hAnsi="Merriweather" w:cs="Times New Roman"/>
                <w:sz w:val="16"/>
              </w:rPr>
              <w:t xml:space="preserve"> I.</w:t>
            </w:r>
          </w:p>
        </w:tc>
        <w:tc>
          <w:tcPr>
            <w:tcW w:w="1284" w:type="dxa"/>
            <w:gridSpan w:val="5"/>
            <w:vAlign w:val="center"/>
          </w:tcPr>
          <w:p w14:paraId="6B63EEA4" w14:textId="77777777" w:rsidR="009A284F" w:rsidRPr="003E08B3" w:rsidRDefault="00D116C9" w:rsidP="000D4C0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</w:rPr>
            </w:pPr>
            <w:sdt>
              <w:sdtPr>
                <w:rPr>
                  <w:rFonts w:ascii="Merriweather" w:hAnsi="Merriweather" w:cs="Times New Roman"/>
                  <w:sz w:val="16"/>
                </w:rPr>
                <w:id w:val="2251906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B9F" w:rsidRPr="003E08B3">
                  <w:rPr>
                    <w:rFonts w:ascii="MS Mincho" w:eastAsia="MS Mincho" w:hAnsi="MS Mincho" w:cs="MS Mincho" w:hint="eastAsia"/>
                    <w:sz w:val="16"/>
                  </w:rPr>
                  <w:t>☒</w:t>
                </w:r>
              </w:sdtContent>
            </w:sdt>
            <w:r w:rsidR="009A284F" w:rsidRPr="003E08B3">
              <w:rPr>
                <w:rFonts w:ascii="Merriweather" w:hAnsi="Merriweather" w:cs="Times New Roman"/>
                <w:sz w:val="16"/>
              </w:rPr>
              <w:t xml:space="preserve"> II.</w:t>
            </w:r>
          </w:p>
        </w:tc>
        <w:tc>
          <w:tcPr>
            <w:tcW w:w="1194" w:type="dxa"/>
            <w:gridSpan w:val="4"/>
            <w:vAlign w:val="center"/>
          </w:tcPr>
          <w:p w14:paraId="73C6EA3C" w14:textId="77777777" w:rsidR="009A284F" w:rsidRPr="003E08B3" w:rsidRDefault="00D116C9" w:rsidP="000D4C0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</w:rPr>
            </w:pPr>
            <w:sdt>
              <w:sdtPr>
                <w:rPr>
                  <w:rFonts w:ascii="Merriweather" w:hAnsi="Merriweather" w:cs="Times New Roman"/>
                  <w:sz w:val="16"/>
                </w:rPr>
                <w:id w:val="-5210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3E08B3">
                  <w:rPr>
                    <w:rFonts w:ascii="MS Mincho" w:eastAsia="MS Mincho" w:hAnsi="MS Mincho" w:cs="MS Mincho" w:hint="eastAsia"/>
                    <w:sz w:val="16"/>
                  </w:rPr>
                  <w:t>☐</w:t>
                </w:r>
              </w:sdtContent>
            </w:sdt>
            <w:r w:rsidR="009A284F" w:rsidRPr="003E08B3">
              <w:rPr>
                <w:rFonts w:ascii="Merriweather" w:hAnsi="Merriweather" w:cs="Times New Roman"/>
                <w:sz w:val="16"/>
              </w:rPr>
              <w:t xml:space="preserve"> III.</w:t>
            </w:r>
          </w:p>
        </w:tc>
        <w:tc>
          <w:tcPr>
            <w:tcW w:w="1374" w:type="dxa"/>
            <w:gridSpan w:val="8"/>
            <w:vAlign w:val="center"/>
          </w:tcPr>
          <w:p w14:paraId="3114E5ED" w14:textId="77777777" w:rsidR="009A284F" w:rsidRPr="003E08B3" w:rsidRDefault="00D116C9" w:rsidP="000D4C0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</w:rPr>
            </w:pPr>
            <w:sdt>
              <w:sdtPr>
                <w:rPr>
                  <w:rFonts w:ascii="Merriweather" w:hAnsi="Merriweather" w:cs="Times New Roman"/>
                  <w:sz w:val="16"/>
                </w:rPr>
                <w:id w:val="-11180605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B3">
                  <w:rPr>
                    <w:rFonts w:ascii="MS Gothic" w:eastAsia="MS Gothic" w:hAnsi="MS Gothic" w:cs="Times New Roman" w:hint="eastAsia"/>
                    <w:sz w:val="16"/>
                  </w:rPr>
                  <w:t>☒</w:t>
                </w:r>
              </w:sdtContent>
            </w:sdt>
            <w:r w:rsidR="009A284F" w:rsidRPr="003E08B3">
              <w:rPr>
                <w:rFonts w:ascii="Merriweather" w:hAnsi="Merriweather" w:cs="Times New Roman"/>
                <w:sz w:val="16"/>
              </w:rPr>
              <w:t xml:space="preserve"> IV.</w:t>
            </w:r>
          </w:p>
        </w:tc>
        <w:tc>
          <w:tcPr>
            <w:tcW w:w="1295" w:type="dxa"/>
            <w:gridSpan w:val="2"/>
            <w:vAlign w:val="center"/>
          </w:tcPr>
          <w:p w14:paraId="09C57EC1" w14:textId="77777777" w:rsidR="009A284F" w:rsidRPr="003E08B3" w:rsidRDefault="00D116C9" w:rsidP="000D4C0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</w:rPr>
            </w:pPr>
            <w:sdt>
              <w:sdtPr>
                <w:rPr>
                  <w:rFonts w:ascii="Merriweather" w:hAnsi="Merriweather" w:cs="Times New Roman"/>
                  <w:sz w:val="16"/>
                </w:rPr>
                <w:id w:val="1087196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3E08B3">
                  <w:rPr>
                    <w:rFonts w:ascii="MS Mincho" w:eastAsia="MS Mincho" w:hAnsi="MS Mincho" w:cs="MS Mincho" w:hint="eastAsia"/>
                    <w:sz w:val="16"/>
                  </w:rPr>
                  <w:t>☐</w:t>
                </w:r>
              </w:sdtContent>
            </w:sdt>
            <w:r w:rsidR="009A284F" w:rsidRPr="003E08B3">
              <w:rPr>
                <w:rFonts w:ascii="Merriweather" w:hAnsi="Merriweather" w:cs="Times New Roman"/>
                <w:sz w:val="16"/>
              </w:rPr>
              <w:t xml:space="preserve"> V.</w:t>
            </w:r>
          </w:p>
        </w:tc>
      </w:tr>
      <w:tr w:rsidR="009A284F" w:rsidRPr="003E08B3" w14:paraId="1EF0AD1D" w14:textId="77777777" w:rsidTr="003E08B3">
        <w:trPr>
          <w:trHeight w:val="80"/>
        </w:trPr>
        <w:tc>
          <w:tcPr>
            <w:tcW w:w="1801" w:type="dxa"/>
            <w:vMerge/>
            <w:shd w:val="clear" w:color="auto" w:fill="F2F2F2" w:themeFill="background1" w:themeFillShade="F2"/>
            <w:vAlign w:val="center"/>
          </w:tcPr>
          <w:p w14:paraId="261F9EEE" w14:textId="77777777" w:rsidR="009A284F" w:rsidRPr="003E08B3" w:rsidRDefault="009A284F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8"/>
              </w:rPr>
            </w:pPr>
          </w:p>
        </w:tc>
        <w:tc>
          <w:tcPr>
            <w:tcW w:w="1066" w:type="dxa"/>
            <w:gridSpan w:val="4"/>
            <w:vMerge/>
          </w:tcPr>
          <w:p w14:paraId="2620DA91" w14:textId="77777777" w:rsidR="009A284F" w:rsidRPr="003E08B3" w:rsidRDefault="009A284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20"/>
              </w:rPr>
            </w:pPr>
          </w:p>
        </w:tc>
        <w:tc>
          <w:tcPr>
            <w:tcW w:w="1284" w:type="dxa"/>
            <w:gridSpan w:val="9"/>
            <w:vAlign w:val="center"/>
          </w:tcPr>
          <w:p w14:paraId="556DB8CD" w14:textId="77777777" w:rsidR="009A284F" w:rsidRPr="003E08B3" w:rsidRDefault="00D116C9" w:rsidP="000D4C0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</w:rPr>
            </w:pPr>
            <w:sdt>
              <w:sdtPr>
                <w:rPr>
                  <w:rFonts w:ascii="Merriweather" w:hAnsi="Merriweather" w:cs="Times New Roman"/>
                  <w:sz w:val="16"/>
                </w:rPr>
                <w:id w:val="-19785324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B3">
                  <w:rPr>
                    <w:rFonts w:ascii="MS Gothic" w:eastAsia="MS Gothic" w:hAnsi="MS Gothic" w:cs="Times New Roman" w:hint="eastAsia"/>
                    <w:sz w:val="16"/>
                  </w:rPr>
                  <w:t>☒</w:t>
                </w:r>
              </w:sdtContent>
            </w:sdt>
            <w:r w:rsidR="009A284F" w:rsidRPr="003E08B3">
              <w:rPr>
                <w:rFonts w:ascii="Merriweather" w:hAnsi="Merriweather" w:cs="Times New Roman"/>
                <w:sz w:val="16"/>
              </w:rPr>
              <w:t xml:space="preserve"> VI.</w:t>
            </w:r>
          </w:p>
        </w:tc>
        <w:tc>
          <w:tcPr>
            <w:tcW w:w="1284" w:type="dxa"/>
            <w:gridSpan w:val="5"/>
            <w:vAlign w:val="center"/>
          </w:tcPr>
          <w:p w14:paraId="6D577F4A" w14:textId="77777777" w:rsidR="009A284F" w:rsidRPr="003E08B3" w:rsidRDefault="00D116C9" w:rsidP="000D4C0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</w:rPr>
            </w:pPr>
            <w:sdt>
              <w:sdtPr>
                <w:rPr>
                  <w:rFonts w:ascii="Merriweather" w:hAnsi="Merriweather" w:cs="Times New Roman"/>
                  <w:sz w:val="16"/>
                </w:rPr>
                <w:id w:val="1663515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3E08B3">
                  <w:rPr>
                    <w:rFonts w:ascii="MS Mincho" w:eastAsia="MS Mincho" w:hAnsi="MS Mincho" w:cs="MS Mincho" w:hint="eastAsia"/>
                    <w:sz w:val="16"/>
                  </w:rPr>
                  <w:t>☐</w:t>
                </w:r>
              </w:sdtContent>
            </w:sdt>
            <w:r w:rsidR="009A284F" w:rsidRPr="003E08B3">
              <w:rPr>
                <w:rFonts w:ascii="Merriweather" w:hAnsi="Merriweather" w:cs="Times New Roman"/>
                <w:sz w:val="16"/>
              </w:rPr>
              <w:t xml:space="preserve"> VII.</w:t>
            </w:r>
          </w:p>
        </w:tc>
        <w:tc>
          <w:tcPr>
            <w:tcW w:w="1194" w:type="dxa"/>
            <w:gridSpan w:val="4"/>
            <w:vAlign w:val="center"/>
          </w:tcPr>
          <w:p w14:paraId="50BB2C86" w14:textId="77777777" w:rsidR="009A284F" w:rsidRPr="003E08B3" w:rsidRDefault="00D116C9" w:rsidP="000D4C0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</w:rPr>
            </w:pPr>
            <w:sdt>
              <w:sdtPr>
                <w:rPr>
                  <w:rFonts w:ascii="Merriweather" w:hAnsi="Merriweather" w:cs="Times New Roman"/>
                  <w:sz w:val="16"/>
                </w:rPr>
                <w:id w:val="1607231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3E08B3">
                  <w:rPr>
                    <w:rFonts w:ascii="MS Mincho" w:eastAsia="MS Mincho" w:hAnsi="MS Mincho" w:cs="MS Mincho" w:hint="eastAsia"/>
                    <w:sz w:val="16"/>
                  </w:rPr>
                  <w:t>☐</w:t>
                </w:r>
              </w:sdtContent>
            </w:sdt>
            <w:r w:rsidR="009A284F" w:rsidRPr="003E08B3">
              <w:rPr>
                <w:rFonts w:ascii="Merriweather" w:hAnsi="Merriweather" w:cs="Times New Roman"/>
                <w:sz w:val="16"/>
              </w:rPr>
              <w:t xml:space="preserve"> VIII.</w:t>
            </w:r>
          </w:p>
        </w:tc>
        <w:tc>
          <w:tcPr>
            <w:tcW w:w="1374" w:type="dxa"/>
            <w:gridSpan w:val="8"/>
            <w:vAlign w:val="center"/>
          </w:tcPr>
          <w:p w14:paraId="37A7E739" w14:textId="77777777" w:rsidR="009A284F" w:rsidRPr="003E08B3" w:rsidRDefault="00D116C9" w:rsidP="009A284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</w:rPr>
            </w:pPr>
            <w:sdt>
              <w:sdtPr>
                <w:rPr>
                  <w:rFonts w:ascii="Merriweather" w:hAnsi="Merriweather" w:cs="Times New Roman"/>
                  <w:sz w:val="16"/>
                </w:rPr>
                <w:id w:val="-148939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3E08B3">
                  <w:rPr>
                    <w:rFonts w:ascii="MS Mincho" w:eastAsia="MS Mincho" w:hAnsi="MS Mincho" w:cs="MS Mincho" w:hint="eastAsia"/>
                    <w:sz w:val="16"/>
                  </w:rPr>
                  <w:t>☐</w:t>
                </w:r>
              </w:sdtContent>
            </w:sdt>
            <w:r w:rsidR="009A284F" w:rsidRPr="003E08B3">
              <w:rPr>
                <w:rFonts w:ascii="Merriweather" w:hAnsi="Merriweather" w:cs="Times New Roman"/>
                <w:sz w:val="16"/>
              </w:rPr>
              <w:t xml:space="preserve"> IX.</w:t>
            </w:r>
          </w:p>
        </w:tc>
        <w:tc>
          <w:tcPr>
            <w:tcW w:w="1295" w:type="dxa"/>
            <w:gridSpan w:val="2"/>
            <w:vAlign w:val="center"/>
          </w:tcPr>
          <w:p w14:paraId="3F5E47AE" w14:textId="77777777" w:rsidR="009A284F" w:rsidRPr="003E08B3" w:rsidRDefault="00D116C9" w:rsidP="009A284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</w:rPr>
            </w:pPr>
            <w:sdt>
              <w:sdtPr>
                <w:rPr>
                  <w:rFonts w:ascii="Merriweather" w:hAnsi="Merriweather" w:cs="Times New Roman"/>
                  <w:sz w:val="16"/>
                </w:rPr>
                <w:id w:val="-120616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BFF" w:rsidRPr="003E08B3">
                  <w:rPr>
                    <w:rFonts w:ascii="MS Mincho" w:eastAsia="MS Mincho" w:hAnsi="MS Mincho" w:cs="MS Mincho" w:hint="eastAsia"/>
                    <w:sz w:val="16"/>
                  </w:rPr>
                  <w:t>☐</w:t>
                </w:r>
              </w:sdtContent>
            </w:sdt>
            <w:r w:rsidR="009A284F" w:rsidRPr="003E08B3">
              <w:rPr>
                <w:rFonts w:ascii="Merriweather" w:hAnsi="Merriweather" w:cs="Times New Roman"/>
                <w:sz w:val="16"/>
              </w:rPr>
              <w:t xml:space="preserve"> X.</w:t>
            </w:r>
          </w:p>
        </w:tc>
      </w:tr>
      <w:tr w:rsidR="009A284F" w:rsidRPr="003E08B3" w14:paraId="67511496" w14:textId="77777777" w:rsidTr="003E08B3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122DEF47" w14:textId="77777777" w:rsidR="009A284F" w:rsidRPr="003E08B3" w:rsidRDefault="009A284F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8"/>
              </w:rPr>
            </w:pPr>
            <w:r w:rsidRPr="003E08B3">
              <w:rPr>
                <w:rFonts w:ascii="Merriweather" w:hAnsi="Merriweather" w:cs="Times New Roman"/>
                <w:b/>
                <w:sz w:val="16"/>
                <w:szCs w:val="18"/>
              </w:rPr>
              <w:t>Status kolegija</w:t>
            </w:r>
          </w:p>
        </w:tc>
        <w:tc>
          <w:tcPr>
            <w:tcW w:w="1066" w:type="dxa"/>
            <w:gridSpan w:val="4"/>
          </w:tcPr>
          <w:p w14:paraId="0741440C" w14:textId="77777777" w:rsidR="009A284F" w:rsidRPr="003E08B3" w:rsidRDefault="00D116C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20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3C7" w:rsidRPr="003E08B3">
                  <w:rPr>
                    <w:rFonts w:ascii="MS Mincho" w:eastAsia="MS Mincho" w:hAnsi="MS Mincho" w:cs="MS Mincho" w:hint="eastAsia"/>
                    <w:sz w:val="16"/>
                    <w:szCs w:val="20"/>
                  </w:rPr>
                  <w:t>☒</w:t>
                </w:r>
              </w:sdtContent>
            </w:sdt>
            <w:r w:rsidR="009A284F" w:rsidRPr="003E08B3">
              <w:rPr>
                <w:rFonts w:ascii="Merriweather" w:hAnsi="Merriweather" w:cs="Times New Roman"/>
                <w:sz w:val="16"/>
                <w:szCs w:val="20"/>
              </w:rPr>
              <w:t xml:space="preserve"> obvezni kolegij</w:t>
            </w:r>
          </w:p>
        </w:tc>
        <w:tc>
          <w:tcPr>
            <w:tcW w:w="1284" w:type="dxa"/>
            <w:gridSpan w:val="9"/>
            <w:vAlign w:val="center"/>
          </w:tcPr>
          <w:p w14:paraId="6DDC3E3F" w14:textId="77777777" w:rsidR="009A284F" w:rsidRPr="003E08B3" w:rsidRDefault="00D116C9" w:rsidP="000D4C0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20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3E08B3">
                  <w:rPr>
                    <w:rFonts w:ascii="MS Mincho" w:eastAsia="MS Mincho" w:hAnsi="MS Mincho" w:cs="MS Mincho" w:hint="eastAsia"/>
                    <w:sz w:val="16"/>
                    <w:szCs w:val="20"/>
                  </w:rPr>
                  <w:t>☐</w:t>
                </w:r>
              </w:sdtContent>
            </w:sdt>
            <w:r w:rsidR="009A284F" w:rsidRPr="003E08B3">
              <w:rPr>
                <w:rFonts w:ascii="Merriweather" w:hAnsi="Merriweather" w:cs="Times New Roman"/>
                <w:sz w:val="16"/>
                <w:szCs w:val="20"/>
              </w:rPr>
              <w:t xml:space="preserve"> izborni kolegij</w:t>
            </w:r>
          </w:p>
        </w:tc>
        <w:tc>
          <w:tcPr>
            <w:tcW w:w="2478" w:type="dxa"/>
            <w:gridSpan w:val="9"/>
            <w:vAlign w:val="center"/>
          </w:tcPr>
          <w:p w14:paraId="354CF870" w14:textId="77777777" w:rsidR="009A284F" w:rsidRPr="003E08B3" w:rsidRDefault="00D116C9" w:rsidP="000D4C0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20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3E08B3">
                  <w:rPr>
                    <w:rFonts w:ascii="MS Mincho" w:eastAsia="MS Mincho" w:hAnsi="MS Mincho" w:cs="MS Mincho" w:hint="eastAsia"/>
                    <w:sz w:val="16"/>
                    <w:szCs w:val="20"/>
                  </w:rPr>
                  <w:t>☐</w:t>
                </w:r>
              </w:sdtContent>
            </w:sdt>
            <w:r w:rsidR="009A284F" w:rsidRPr="003E08B3">
              <w:rPr>
                <w:rFonts w:ascii="Merriweather" w:hAnsi="Merriweather" w:cs="Times New Roman"/>
                <w:sz w:val="16"/>
                <w:szCs w:val="20"/>
              </w:rPr>
              <w:t xml:space="preserve"> izborni kolegij koji se nudi studentima drugih odjela</w:t>
            </w:r>
          </w:p>
        </w:tc>
        <w:tc>
          <w:tcPr>
            <w:tcW w:w="1374" w:type="dxa"/>
            <w:gridSpan w:val="8"/>
            <w:shd w:val="clear" w:color="auto" w:fill="F2F2F2" w:themeFill="background1" w:themeFillShade="F2"/>
            <w:vAlign w:val="center"/>
          </w:tcPr>
          <w:p w14:paraId="64E3BCC6" w14:textId="77777777" w:rsidR="009A284F" w:rsidRPr="003E08B3" w:rsidRDefault="009A284F" w:rsidP="009A284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</w:rPr>
            </w:pPr>
            <w:r w:rsidRPr="003E08B3">
              <w:rPr>
                <w:rFonts w:ascii="Merriweather" w:hAnsi="Merriweather" w:cs="Times New Roman"/>
                <w:b/>
                <w:sz w:val="16"/>
              </w:rPr>
              <w:t>Nastavničke kompetencije</w:t>
            </w:r>
          </w:p>
        </w:tc>
        <w:tc>
          <w:tcPr>
            <w:tcW w:w="1295" w:type="dxa"/>
            <w:gridSpan w:val="2"/>
            <w:vAlign w:val="center"/>
          </w:tcPr>
          <w:p w14:paraId="0FCDDAD7" w14:textId="77777777" w:rsidR="009A284F" w:rsidRPr="003E08B3" w:rsidRDefault="00D116C9" w:rsidP="009A284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20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3C7" w:rsidRPr="003E08B3">
                  <w:rPr>
                    <w:rFonts w:ascii="MS Mincho" w:eastAsia="MS Mincho" w:hAnsi="MS Mincho" w:cs="MS Mincho" w:hint="eastAsia"/>
                    <w:sz w:val="16"/>
                    <w:szCs w:val="20"/>
                  </w:rPr>
                  <w:t>☐</w:t>
                </w:r>
              </w:sdtContent>
            </w:sdt>
            <w:r w:rsidR="009A284F" w:rsidRPr="003E08B3">
              <w:rPr>
                <w:rFonts w:ascii="Merriweather" w:hAnsi="Merriweather" w:cs="Times New Roman"/>
                <w:sz w:val="16"/>
                <w:szCs w:val="20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20"/>
                </w:rPr>
                <w:id w:val="75402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3E08B3">
                  <w:rPr>
                    <w:rFonts w:ascii="MS Mincho" w:eastAsia="MS Mincho" w:hAnsi="MS Mincho" w:cs="MS Mincho" w:hint="eastAsia"/>
                    <w:sz w:val="16"/>
                    <w:szCs w:val="20"/>
                  </w:rPr>
                  <w:t>☐</w:t>
                </w:r>
              </w:sdtContent>
            </w:sdt>
            <w:r w:rsidR="009A284F" w:rsidRPr="003E08B3">
              <w:rPr>
                <w:rFonts w:ascii="Merriweather" w:hAnsi="Merriweather" w:cs="Times New Roman"/>
                <w:sz w:val="16"/>
                <w:szCs w:val="20"/>
              </w:rPr>
              <w:t xml:space="preserve"> NE</w:t>
            </w:r>
          </w:p>
        </w:tc>
      </w:tr>
      <w:tr w:rsidR="009A284F" w:rsidRPr="003E08B3" w14:paraId="7CA4D1F3" w14:textId="77777777" w:rsidTr="003A7F9A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2C8FBE52" w14:textId="77777777" w:rsidR="009A284F" w:rsidRPr="003E08B3" w:rsidRDefault="009A284F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8"/>
              </w:rPr>
            </w:pPr>
            <w:r w:rsidRPr="003E08B3">
              <w:rPr>
                <w:rFonts w:ascii="Merriweather" w:hAnsi="Merriweather" w:cs="Times New Roman"/>
                <w:b/>
                <w:sz w:val="16"/>
              </w:rPr>
              <w:t>Opterećenje</w:t>
            </w:r>
          </w:p>
        </w:tc>
        <w:tc>
          <w:tcPr>
            <w:tcW w:w="434" w:type="dxa"/>
          </w:tcPr>
          <w:p w14:paraId="218524FC" w14:textId="77777777" w:rsidR="009A284F" w:rsidRPr="003E08B3" w:rsidRDefault="00AF4A58" w:rsidP="001F6D8F">
            <w:pPr>
              <w:spacing w:before="20" w:after="20"/>
              <w:ind w:right="-57"/>
              <w:jc w:val="right"/>
              <w:rPr>
                <w:rFonts w:ascii="Merriweather" w:hAnsi="Merriweather" w:cs="Times New Roman"/>
                <w:sz w:val="16"/>
                <w:szCs w:val="20"/>
              </w:rPr>
            </w:pPr>
            <w:r w:rsidRPr="003E08B3">
              <w:rPr>
                <w:rFonts w:ascii="Merriweather" w:hAnsi="Merriweather" w:cs="Times New Roman"/>
                <w:sz w:val="16"/>
                <w:szCs w:val="20"/>
              </w:rPr>
              <w:t>45</w:t>
            </w:r>
          </w:p>
        </w:tc>
        <w:tc>
          <w:tcPr>
            <w:tcW w:w="349" w:type="dxa"/>
            <w:gridSpan w:val="2"/>
          </w:tcPr>
          <w:p w14:paraId="0BE89F2F" w14:textId="77777777" w:rsidR="009A284F" w:rsidRPr="003E08B3" w:rsidRDefault="009A284F" w:rsidP="000D4C0F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20"/>
              </w:rPr>
            </w:pPr>
            <w:r w:rsidRPr="003E08B3">
              <w:rPr>
                <w:rFonts w:ascii="Merriweather" w:hAnsi="Merriweather" w:cs="Times New Roman"/>
                <w:b/>
                <w:sz w:val="16"/>
                <w:szCs w:val="20"/>
              </w:rPr>
              <w:t>P</w:t>
            </w:r>
          </w:p>
        </w:tc>
        <w:tc>
          <w:tcPr>
            <w:tcW w:w="501" w:type="dxa"/>
            <w:gridSpan w:val="3"/>
          </w:tcPr>
          <w:p w14:paraId="762F740F" w14:textId="77777777" w:rsidR="009A284F" w:rsidRPr="003E08B3" w:rsidRDefault="00B07354" w:rsidP="001F6D8F">
            <w:pPr>
              <w:spacing w:before="20" w:after="20"/>
              <w:ind w:right="-57"/>
              <w:jc w:val="right"/>
              <w:rPr>
                <w:rFonts w:ascii="Merriweather" w:hAnsi="Merriweather" w:cs="Times New Roman"/>
                <w:sz w:val="16"/>
                <w:szCs w:val="20"/>
              </w:rPr>
            </w:pPr>
            <w:r w:rsidRPr="003E08B3">
              <w:rPr>
                <w:rFonts w:ascii="Merriweather" w:hAnsi="Merriweather" w:cs="Times New Roman"/>
                <w:sz w:val="16"/>
                <w:szCs w:val="20"/>
              </w:rPr>
              <w:t>0</w:t>
            </w:r>
          </w:p>
        </w:tc>
        <w:tc>
          <w:tcPr>
            <w:tcW w:w="282" w:type="dxa"/>
            <w:gridSpan w:val="3"/>
          </w:tcPr>
          <w:p w14:paraId="1584672D" w14:textId="77777777" w:rsidR="009A284F" w:rsidRPr="003E08B3" w:rsidRDefault="009A284F" w:rsidP="000D4C0F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20"/>
              </w:rPr>
            </w:pPr>
            <w:r w:rsidRPr="003E08B3">
              <w:rPr>
                <w:rFonts w:ascii="Merriweather" w:hAnsi="Merriweather" w:cs="Times New Roman"/>
                <w:b/>
                <w:sz w:val="16"/>
                <w:szCs w:val="20"/>
              </w:rPr>
              <w:t>S</w:t>
            </w:r>
          </w:p>
        </w:tc>
        <w:tc>
          <w:tcPr>
            <w:tcW w:w="392" w:type="dxa"/>
            <w:gridSpan w:val="2"/>
          </w:tcPr>
          <w:p w14:paraId="1376E96A" w14:textId="77777777" w:rsidR="009A284F" w:rsidRPr="003E08B3" w:rsidRDefault="009733C7" w:rsidP="001F6D8F">
            <w:pPr>
              <w:spacing w:before="20" w:after="20"/>
              <w:ind w:right="-57"/>
              <w:jc w:val="right"/>
              <w:rPr>
                <w:rFonts w:ascii="Merriweather" w:hAnsi="Merriweather" w:cs="Times New Roman"/>
                <w:sz w:val="16"/>
                <w:szCs w:val="20"/>
              </w:rPr>
            </w:pPr>
            <w:r w:rsidRPr="003E08B3">
              <w:rPr>
                <w:rFonts w:ascii="Merriweather" w:hAnsi="Merriweather" w:cs="Times New Roman"/>
                <w:sz w:val="16"/>
                <w:szCs w:val="20"/>
              </w:rPr>
              <w:t>0</w:t>
            </w:r>
          </w:p>
        </w:tc>
        <w:tc>
          <w:tcPr>
            <w:tcW w:w="392" w:type="dxa"/>
            <w:gridSpan w:val="2"/>
          </w:tcPr>
          <w:p w14:paraId="53E54699" w14:textId="77777777" w:rsidR="009A284F" w:rsidRPr="003E08B3" w:rsidRDefault="009A284F" w:rsidP="000D4C0F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20"/>
              </w:rPr>
            </w:pPr>
            <w:r w:rsidRPr="003E08B3">
              <w:rPr>
                <w:rFonts w:ascii="Merriweather" w:hAnsi="Merriweather" w:cs="Times New Roman"/>
                <w:b/>
                <w:sz w:val="16"/>
                <w:szCs w:val="20"/>
              </w:rPr>
              <w:t>V</w:t>
            </w:r>
          </w:p>
        </w:tc>
        <w:tc>
          <w:tcPr>
            <w:tcW w:w="3852" w:type="dxa"/>
            <w:gridSpan w:val="17"/>
            <w:shd w:val="clear" w:color="auto" w:fill="F2F2F2" w:themeFill="background1" w:themeFillShade="F2"/>
            <w:vAlign w:val="center"/>
          </w:tcPr>
          <w:p w14:paraId="1DD2332D" w14:textId="77777777" w:rsidR="009A284F" w:rsidRPr="003E08B3" w:rsidRDefault="009A284F" w:rsidP="009A284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</w:rPr>
            </w:pPr>
            <w:r w:rsidRPr="003E08B3">
              <w:rPr>
                <w:rFonts w:ascii="Merriweather" w:hAnsi="Merriweather" w:cs="Times New Roman"/>
                <w:b/>
                <w:sz w:val="16"/>
                <w:szCs w:val="20"/>
              </w:rPr>
              <w:t>Mrežne stranice kolegija u sustavu za e</w:t>
            </w:r>
            <w:r w:rsidR="003A7F9A" w:rsidRPr="003E08B3">
              <w:rPr>
                <w:rFonts w:ascii="Merriweather" w:hAnsi="Merriweather" w:cs="Times New Roman"/>
                <w:b/>
                <w:sz w:val="16"/>
                <w:szCs w:val="20"/>
              </w:rPr>
              <w:t>–</w:t>
            </w:r>
            <w:r w:rsidRPr="003E08B3">
              <w:rPr>
                <w:rFonts w:ascii="Merriweather" w:hAnsi="Merriweather" w:cs="Times New Roman"/>
                <w:b/>
                <w:sz w:val="16"/>
                <w:szCs w:val="20"/>
              </w:rPr>
              <w:t>učenje</w:t>
            </w:r>
          </w:p>
        </w:tc>
        <w:tc>
          <w:tcPr>
            <w:tcW w:w="1295" w:type="dxa"/>
            <w:gridSpan w:val="2"/>
            <w:vAlign w:val="center"/>
          </w:tcPr>
          <w:p w14:paraId="240205CA" w14:textId="77777777" w:rsidR="009A284F" w:rsidRPr="003E08B3" w:rsidRDefault="00D116C9" w:rsidP="009A284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20"/>
                </w:rPr>
                <w:id w:val="106021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3C7" w:rsidRPr="003E08B3">
                  <w:rPr>
                    <w:rFonts w:ascii="MS Mincho" w:eastAsia="MS Mincho" w:hAnsi="MS Mincho" w:cs="MS Mincho" w:hint="eastAsia"/>
                    <w:sz w:val="16"/>
                    <w:szCs w:val="20"/>
                  </w:rPr>
                  <w:t>☒</w:t>
                </w:r>
              </w:sdtContent>
            </w:sdt>
            <w:r w:rsidR="009A284F" w:rsidRPr="003E08B3">
              <w:rPr>
                <w:rFonts w:ascii="Merriweather" w:hAnsi="Merriweather" w:cs="Times New Roman"/>
                <w:sz w:val="16"/>
                <w:szCs w:val="20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20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3E08B3">
                  <w:rPr>
                    <w:rFonts w:ascii="MS Mincho" w:eastAsia="MS Mincho" w:hAnsi="MS Mincho" w:cs="MS Mincho" w:hint="eastAsia"/>
                    <w:sz w:val="16"/>
                    <w:szCs w:val="20"/>
                  </w:rPr>
                  <w:t>☐</w:t>
                </w:r>
              </w:sdtContent>
            </w:sdt>
            <w:r w:rsidR="009A284F" w:rsidRPr="003E08B3">
              <w:rPr>
                <w:rFonts w:ascii="Merriweather" w:hAnsi="Merriweather" w:cs="Times New Roman"/>
                <w:sz w:val="16"/>
                <w:szCs w:val="20"/>
              </w:rPr>
              <w:t xml:space="preserve"> NE</w:t>
            </w:r>
          </w:p>
        </w:tc>
      </w:tr>
      <w:tr w:rsidR="009A284F" w:rsidRPr="003E08B3" w14:paraId="676D3FFA" w14:textId="77777777" w:rsidTr="003A7F9A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5A1740A0" w14:textId="77777777" w:rsidR="009A284F" w:rsidRPr="003E08B3" w:rsidRDefault="009A284F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</w:rPr>
            </w:pPr>
            <w:r w:rsidRPr="003E08B3">
              <w:rPr>
                <w:rFonts w:ascii="Merriweather" w:hAnsi="Merriweather" w:cs="Times New Roman"/>
                <w:b/>
                <w:sz w:val="16"/>
              </w:rPr>
              <w:t>Mjesto i vrijeme izvođenja nastave</w:t>
            </w:r>
          </w:p>
        </w:tc>
        <w:tc>
          <w:tcPr>
            <w:tcW w:w="2350" w:type="dxa"/>
            <w:gridSpan w:val="13"/>
            <w:vAlign w:val="center"/>
          </w:tcPr>
          <w:p w14:paraId="491722F3" w14:textId="77777777" w:rsidR="009A284F" w:rsidRPr="003E08B3" w:rsidRDefault="009733C7" w:rsidP="00DA1B0F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20"/>
              </w:rPr>
            </w:pPr>
            <w:r w:rsidRPr="003E08B3">
              <w:rPr>
                <w:rFonts w:ascii="Merriweather" w:hAnsi="Merriweather" w:cs="Times New Roman"/>
                <w:b/>
                <w:sz w:val="16"/>
                <w:szCs w:val="20"/>
              </w:rPr>
              <w:t xml:space="preserve">Velika dvorana Odjela za povijest, ponedjeljkom od 14 do </w:t>
            </w:r>
            <w:r w:rsidR="00B07354" w:rsidRPr="003E08B3">
              <w:rPr>
                <w:rFonts w:ascii="Merriweather" w:hAnsi="Merriweather" w:cs="Times New Roman"/>
                <w:b/>
                <w:sz w:val="16"/>
                <w:szCs w:val="20"/>
              </w:rPr>
              <w:t>1</w:t>
            </w:r>
            <w:r w:rsidR="00DA1B0F" w:rsidRPr="003E08B3">
              <w:rPr>
                <w:rFonts w:ascii="Merriweather" w:hAnsi="Merriweather" w:cs="Times New Roman"/>
                <w:b/>
                <w:sz w:val="16"/>
                <w:szCs w:val="20"/>
              </w:rPr>
              <w:t>7</w:t>
            </w:r>
            <w:r w:rsidRPr="003E08B3">
              <w:rPr>
                <w:rFonts w:ascii="Merriweather" w:hAnsi="Merriweather" w:cs="Times New Roman"/>
                <w:b/>
                <w:sz w:val="16"/>
                <w:szCs w:val="20"/>
              </w:rPr>
              <w:t xml:space="preserve"> h</w:t>
            </w:r>
          </w:p>
        </w:tc>
        <w:tc>
          <w:tcPr>
            <w:tcW w:w="3852" w:type="dxa"/>
            <w:gridSpan w:val="17"/>
            <w:shd w:val="clear" w:color="auto" w:fill="F2F2F2" w:themeFill="background1" w:themeFillShade="F2"/>
            <w:vAlign w:val="center"/>
          </w:tcPr>
          <w:p w14:paraId="17A4A28A" w14:textId="77777777" w:rsidR="009A284F" w:rsidRPr="003E08B3" w:rsidRDefault="009A284F" w:rsidP="009A284F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color w:val="FF0000"/>
                <w:sz w:val="16"/>
                <w:szCs w:val="20"/>
              </w:rPr>
            </w:pPr>
            <w:r w:rsidRPr="003E08B3">
              <w:rPr>
                <w:rFonts w:ascii="Merriweather" w:hAnsi="Merriweather" w:cs="Times New Roman"/>
                <w:b/>
                <w:sz w:val="16"/>
              </w:rPr>
              <w:t>Jezik/jezici na kojima se izvodi kolegij</w:t>
            </w:r>
          </w:p>
        </w:tc>
        <w:tc>
          <w:tcPr>
            <w:tcW w:w="1295" w:type="dxa"/>
            <w:gridSpan w:val="2"/>
            <w:vAlign w:val="center"/>
          </w:tcPr>
          <w:p w14:paraId="21FC4EF1" w14:textId="77777777" w:rsidR="009A284F" w:rsidRPr="003E08B3" w:rsidRDefault="00251D99" w:rsidP="009A284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20"/>
              </w:rPr>
            </w:pPr>
            <w:r w:rsidRPr="003E08B3">
              <w:rPr>
                <w:rFonts w:ascii="Merriweather" w:hAnsi="Merriweather" w:cs="Times New Roman"/>
                <w:sz w:val="16"/>
                <w:szCs w:val="20"/>
              </w:rPr>
              <w:t>hrvatski</w:t>
            </w:r>
          </w:p>
        </w:tc>
      </w:tr>
      <w:tr w:rsidR="009A284F" w:rsidRPr="003E08B3" w14:paraId="40D94255" w14:textId="77777777" w:rsidTr="003A7F9A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653C3E26" w14:textId="77777777" w:rsidR="009A284F" w:rsidRPr="003E08B3" w:rsidRDefault="009A284F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</w:rPr>
            </w:pPr>
            <w:r w:rsidRPr="003E08B3">
              <w:rPr>
                <w:rFonts w:ascii="Merriweather" w:hAnsi="Merriweather" w:cs="Times New Roman"/>
                <w:b/>
                <w:sz w:val="16"/>
              </w:rPr>
              <w:t>Početak nastave</w:t>
            </w:r>
          </w:p>
        </w:tc>
        <w:tc>
          <w:tcPr>
            <w:tcW w:w="2350" w:type="dxa"/>
            <w:gridSpan w:val="13"/>
            <w:vAlign w:val="center"/>
          </w:tcPr>
          <w:p w14:paraId="532919F6" w14:textId="15B5FA4E" w:rsidR="009A284F" w:rsidRPr="003E08B3" w:rsidRDefault="007F5AD9" w:rsidP="007F5AD9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20"/>
              </w:rPr>
            </w:pPr>
            <w:r>
              <w:rPr>
                <w:rFonts w:ascii="Merriweather" w:hAnsi="Merriweather" w:cs="Times New Roman"/>
                <w:sz w:val="16"/>
              </w:rPr>
              <w:t>Prema Kalendaru nastavnih aktivnosti</w:t>
            </w:r>
          </w:p>
        </w:tc>
        <w:tc>
          <w:tcPr>
            <w:tcW w:w="3470" w:type="dxa"/>
            <w:gridSpan w:val="14"/>
            <w:shd w:val="clear" w:color="auto" w:fill="F2F2F2" w:themeFill="background1" w:themeFillShade="F2"/>
            <w:vAlign w:val="center"/>
          </w:tcPr>
          <w:p w14:paraId="6AD5CA41" w14:textId="77777777" w:rsidR="009A284F" w:rsidRPr="003E08B3" w:rsidRDefault="009A284F" w:rsidP="009A284F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</w:rPr>
            </w:pPr>
            <w:r w:rsidRPr="003E08B3">
              <w:rPr>
                <w:rFonts w:ascii="Merriweather" w:hAnsi="Merriweather" w:cs="Times New Roman"/>
                <w:b/>
                <w:sz w:val="16"/>
              </w:rPr>
              <w:t>Završetak nastave</w:t>
            </w:r>
          </w:p>
        </w:tc>
        <w:tc>
          <w:tcPr>
            <w:tcW w:w="1677" w:type="dxa"/>
            <w:gridSpan w:val="5"/>
            <w:vAlign w:val="center"/>
          </w:tcPr>
          <w:p w14:paraId="26BD224A" w14:textId="08051CFB" w:rsidR="009A284F" w:rsidRPr="003E08B3" w:rsidRDefault="007F5AD9" w:rsidP="003E08B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20"/>
              </w:rPr>
            </w:pPr>
            <w:r>
              <w:rPr>
                <w:rFonts w:ascii="Merriweather" w:hAnsi="Merriweather" w:cs="Times New Roman"/>
                <w:sz w:val="16"/>
              </w:rPr>
              <w:t>Prema Kalendaru nastavnih aktivnosti</w:t>
            </w:r>
          </w:p>
        </w:tc>
      </w:tr>
      <w:tr w:rsidR="009A284F" w:rsidRPr="003E08B3" w14:paraId="2DE42281" w14:textId="77777777" w:rsidTr="003A7F9A">
        <w:tc>
          <w:tcPr>
            <w:tcW w:w="1801" w:type="dxa"/>
            <w:shd w:val="clear" w:color="auto" w:fill="F2F2F2" w:themeFill="background1" w:themeFillShade="F2"/>
          </w:tcPr>
          <w:p w14:paraId="69D27B5C" w14:textId="77777777" w:rsidR="009A284F" w:rsidRPr="003E08B3" w:rsidRDefault="009A284F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</w:rPr>
            </w:pPr>
            <w:r w:rsidRPr="003E08B3">
              <w:rPr>
                <w:rFonts w:ascii="Merriweather" w:hAnsi="Merriweather" w:cs="Times New Roman"/>
                <w:b/>
                <w:sz w:val="16"/>
              </w:rPr>
              <w:t>Preduvjeti za upis kolegija</w:t>
            </w:r>
          </w:p>
        </w:tc>
        <w:tc>
          <w:tcPr>
            <w:tcW w:w="7497" w:type="dxa"/>
            <w:gridSpan w:val="32"/>
          </w:tcPr>
          <w:p w14:paraId="4AD37960" w14:textId="77777777" w:rsidR="009A284F" w:rsidRPr="003E08B3" w:rsidRDefault="00C94CE5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r w:rsidRPr="003E08B3">
              <w:rPr>
                <w:rFonts w:ascii="Merriweather" w:hAnsi="Merriweather" w:cs="Times New Roman"/>
                <w:sz w:val="16"/>
              </w:rPr>
              <w:t>Nema.</w:t>
            </w:r>
          </w:p>
        </w:tc>
      </w:tr>
      <w:tr w:rsidR="009A284F" w:rsidRPr="003E08B3" w14:paraId="0F66B8C2" w14:textId="77777777" w:rsidTr="003A7F9A">
        <w:tc>
          <w:tcPr>
            <w:tcW w:w="9298" w:type="dxa"/>
            <w:gridSpan w:val="33"/>
            <w:shd w:val="clear" w:color="auto" w:fill="D9D9D9" w:themeFill="background1" w:themeFillShade="D9"/>
          </w:tcPr>
          <w:p w14:paraId="240C8568" w14:textId="77777777" w:rsidR="009A284F" w:rsidRPr="003E08B3" w:rsidRDefault="009A284F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8"/>
              </w:rPr>
            </w:pPr>
          </w:p>
        </w:tc>
      </w:tr>
      <w:tr w:rsidR="009A284F" w:rsidRPr="003E08B3" w14:paraId="466B516A" w14:textId="77777777" w:rsidTr="003A7F9A">
        <w:tc>
          <w:tcPr>
            <w:tcW w:w="1801" w:type="dxa"/>
            <w:shd w:val="clear" w:color="auto" w:fill="F2F2F2" w:themeFill="background1" w:themeFillShade="F2"/>
          </w:tcPr>
          <w:p w14:paraId="72CA9303" w14:textId="77777777" w:rsidR="009A284F" w:rsidRPr="003E08B3" w:rsidRDefault="009A284F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</w:rPr>
            </w:pPr>
            <w:r w:rsidRPr="003E08B3">
              <w:rPr>
                <w:rFonts w:ascii="Merriweather" w:hAnsi="Merriweather" w:cs="Times New Roman"/>
                <w:b/>
                <w:sz w:val="16"/>
              </w:rPr>
              <w:t>Nositelj kolegija</w:t>
            </w:r>
          </w:p>
        </w:tc>
        <w:tc>
          <w:tcPr>
            <w:tcW w:w="7497" w:type="dxa"/>
            <w:gridSpan w:val="32"/>
          </w:tcPr>
          <w:p w14:paraId="6076BE31" w14:textId="77777777" w:rsidR="009A284F" w:rsidRPr="003E08B3" w:rsidRDefault="00251D9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r w:rsidRPr="003E08B3">
              <w:rPr>
                <w:rFonts w:ascii="Merriweather" w:hAnsi="Merriweather" w:cs="Times New Roman"/>
                <w:sz w:val="16"/>
              </w:rPr>
              <w:t>prof. dr. sc. Anamarija Kurilić</w:t>
            </w:r>
          </w:p>
        </w:tc>
      </w:tr>
      <w:tr w:rsidR="009A284F" w:rsidRPr="003E08B3" w14:paraId="0A5CCFBA" w14:textId="77777777" w:rsidTr="003E08B3">
        <w:tc>
          <w:tcPr>
            <w:tcW w:w="1801" w:type="dxa"/>
            <w:shd w:val="clear" w:color="auto" w:fill="F2F2F2" w:themeFill="background1" w:themeFillShade="F2"/>
          </w:tcPr>
          <w:p w14:paraId="1E1F33C4" w14:textId="77777777" w:rsidR="009A284F" w:rsidRPr="003E08B3" w:rsidRDefault="009A284F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</w:rPr>
            </w:pPr>
            <w:r w:rsidRPr="003E08B3">
              <w:rPr>
                <w:rFonts w:ascii="Merriweather" w:hAnsi="Merriweather" w:cs="Times New Roman"/>
                <w:b/>
                <w:sz w:val="16"/>
              </w:rPr>
              <w:t>E</w:t>
            </w:r>
            <w:r w:rsidR="003A7F9A" w:rsidRPr="003E08B3">
              <w:rPr>
                <w:rFonts w:ascii="Merriweather" w:hAnsi="Merriweather" w:cs="Times New Roman"/>
                <w:b/>
                <w:sz w:val="16"/>
              </w:rPr>
              <w:t>–</w:t>
            </w:r>
            <w:r w:rsidRPr="003E08B3">
              <w:rPr>
                <w:rFonts w:ascii="Merriweather" w:hAnsi="Merriweather" w:cs="Times New Roman"/>
                <w:b/>
                <w:sz w:val="16"/>
              </w:rPr>
              <w:t>mail</w:t>
            </w:r>
          </w:p>
        </w:tc>
        <w:tc>
          <w:tcPr>
            <w:tcW w:w="3836" w:type="dxa"/>
            <w:gridSpan w:val="19"/>
          </w:tcPr>
          <w:p w14:paraId="2E119B07" w14:textId="77777777" w:rsidR="00251D99" w:rsidRPr="003E08B3" w:rsidRDefault="00D116C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hyperlink r:id="rId7" w:history="1">
              <w:r w:rsidR="00251D99" w:rsidRPr="003E08B3">
                <w:rPr>
                  <w:rStyle w:val="Hiperveza"/>
                  <w:rFonts w:ascii="Merriweather" w:hAnsi="Merriweather" w:cs="Times New Roman"/>
                  <w:sz w:val="16"/>
                </w:rPr>
                <w:t>akurilic@unizd.hr</w:t>
              </w:r>
            </w:hyperlink>
            <w:r w:rsidR="00251D99" w:rsidRPr="003E08B3">
              <w:rPr>
                <w:rFonts w:ascii="Merriweather" w:hAnsi="Merriweather" w:cs="Times New Roman"/>
                <w:sz w:val="16"/>
              </w:rPr>
              <w:t xml:space="preserve">      </w:t>
            </w:r>
            <w:hyperlink r:id="rId8" w:history="1">
              <w:r w:rsidR="00251D99" w:rsidRPr="003E08B3">
                <w:rPr>
                  <w:rStyle w:val="Hiperveza"/>
                  <w:rFonts w:ascii="Merriweather" w:hAnsi="Merriweather" w:cs="Times New Roman"/>
                  <w:sz w:val="16"/>
                </w:rPr>
                <w:t>akurilic2011@gmail.com</w:t>
              </w:r>
            </w:hyperlink>
          </w:p>
        </w:tc>
        <w:tc>
          <w:tcPr>
            <w:tcW w:w="1360" w:type="dxa"/>
            <w:gridSpan w:val="6"/>
            <w:shd w:val="clear" w:color="auto" w:fill="F2F2F2" w:themeFill="background1" w:themeFillShade="F2"/>
          </w:tcPr>
          <w:p w14:paraId="7475378D" w14:textId="77777777" w:rsidR="009A284F" w:rsidRPr="003E08B3" w:rsidRDefault="009A284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</w:rPr>
            </w:pPr>
            <w:r w:rsidRPr="003E08B3">
              <w:rPr>
                <w:rFonts w:ascii="Merriweather" w:hAnsi="Merriweather" w:cs="Times New Roman"/>
                <w:b/>
                <w:sz w:val="16"/>
              </w:rPr>
              <w:t>Konzultacije</w:t>
            </w:r>
          </w:p>
        </w:tc>
        <w:tc>
          <w:tcPr>
            <w:tcW w:w="2301" w:type="dxa"/>
            <w:gridSpan w:val="7"/>
          </w:tcPr>
          <w:p w14:paraId="4FE11E86" w14:textId="77777777" w:rsidR="009A284F" w:rsidRPr="003E08B3" w:rsidRDefault="00251D99" w:rsidP="003A7F9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r w:rsidRPr="003E08B3">
              <w:rPr>
                <w:rFonts w:ascii="Merriweather" w:hAnsi="Merriweather" w:cs="Times New Roman"/>
                <w:sz w:val="16"/>
              </w:rPr>
              <w:t xml:space="preserve">PON </w:t>
            </w:r>
            <w:r w:rsidR="00C94CE5" w:rsidRPr="003E08B3">
              <w:rPr>
                <w:rFonts w:ascii="Merriweather" w:hAnsi="Merriweather" w:cs="Times New Roman"/>
                <w:sz w:val="16"/>
              </w:rPr>
              <w:t>12</w:t>
            </w:r>
            <w:r w:rsidR="003A7F9A" w:rsidRPr="003E08B3">
              <w:rPr>
                <w:rFonts w:ascii="Merriweather" w:hAnsi="Merriweather" w:cs="Times New Roman"/>
                <w:sz w:val="16"/>
              </w:rPr>
              <w:t>-</w:t>
            </w:r>
            <w:r w:rsidR="00C94CE5" w:rsidRPr="003E08B3">
              <w:rPr>
                <w:rFonts w:ascii="Merriweather" w:hAnsi="Merriweather" w:cs="Times New Roman"/>
                <w:sz w:val="16"/>
              </w:rPr>
              <w:t>13</w:t>
            </w:r>
            <w:r w:rsidRPr="003E08B3">
              <w:rPr>
                <w:rFonts w:ascii="Merriweather" w:hAnsi="Merriweather" w:cs="Times New Roman"/>
                <w:sz w:val="16"/>
              </w:rPr>
              <w:t xml:space="preserve"> ČET 10</w:t>
            </w:r>
            <w:r w:rsidR="003A7F9A" w:rsidRPr="003E08B3">
              <w:rPr>
                <w:rFonts w:ascii="Merriweather" w:hAnsi="Merriweather" w:cs="Times New Roman"/>
                <w:sz w:val="16"/>
              </w:rPr>
              <w:t>-</w:t>
            </w:r>
            <w:r w:rsidR="00C94CE5" w:rsidRPr="003E08B3">
              <w:rPr>
                <w:rFonts w:ascii="Merriweather" w:hAnsi="Merriweather" w:cs="Times New Roman"/>
                <w:sz w:val="16"/>
              </w:rPr>
              <w:t>11</w:t>
            </w:r>
          </w:p>
        </w:tc>
      </w:tr>
      <w:tr w:rsidR="009A284F" w:rsidRPr="003E08B3" w14:paraId="22903D39" w14:textId="77777777" w:rsidTr="003A7F9A">
        <w:tc>
          <w:tcPr>
            <w:tcW w:w="1801" w:type="dxa"/>
            <w:shd w:val="clear" w:color="auto" w:fill="F2F2F2" w:themeFill="background1" w:themeFillShade="F2"/>
          </w:tcPr>
          <w:p w14:paraId="2599CC44" w14:textId="77777777" w:rsidR="009A284F" w:rsidRPr="003E08B3" w:rsidRDefault="009A284F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</w:rPr>
            </w:pPr>
            <w:r w:rsidRPr="003E08B3">
              <w:rPr>
                <w:rFonts w:ascii="Merriweather" w:hAnsi="Merriweather" w:cs="Times New Roman"/>
                <w:b/>
                <w:sz w:val="16"/>
              </w:rPr>
              <w:t>Izvođač kolegija</w:t>
            </w:r>
          </w:p>
        </w:tc>
        <w:tc>
          <w:tcPr>
            <w:tcW w:w="7497" w:type="dxa"/>
            <w:gridSpan w:val="32"/>
          </w:tcPr>
          <w:p w14:paraId="183E214D" w14:textId="77777777" w:rsidR="009A284F" w:rsidRPr="003E08B3" w:rsidRDefault="00C94CE5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r w:rsidRPr="003E08B3">
              <w:rPr>
                <w:rFonts w:ascii="Merriweather" w:hAnsi="Merriweather" w:cs="Times New Roman"/>
                <w:sz w:val="16"/>
              </w:rPr>
              <w:t>prof. dr. sc. Anamarija Kurilić</w:t>
            </w:r>
          </w:p>
        </w:tc>
      </w:tr>
      <w:tr w:rsidR="009A284F" w:rsidRPr="003E08B3" w14:paraId="2BC03102" w14:textId="77777777" w:rsidTr="003E08B3">
        <w:tc>
          <w:tcPr>
            <w:tcW w:w="1801" w:type="dxa"/>
            <w:shd w:val="clear" w:color="auto" w:fill="F2F2F2" w:themeFill="background1" w:themeFillShade="F2"/>
          </w:tcPr>
          <w:p w14:paraId="12897AAB" w14:textId="77777777" w:rsidR="009A284F" w:rsidRPr="003E08B3" w:rsidRDefault="009A284F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</w:rPr>
            </w:pPr>
            <w:r w:rsidRPr="003E08B3">
              <w:rPr>
                <w:rFonts w:ascii="Merriweather" w:hAnsi="Merriweather" w:cs="Times New Roman"/>
                <w:b/>
                <w:sz w:val="16"/>
              </w:rPr>
              <w:t>E</w:t>
            </w:r>
            <w:r w:rsidR="003A7F9A" w:rsidRPr="003E08B3">
              <w:rPr>
                <w:rFonts w:ascii="Merriweather" w:hAnsi="Merriweather" w:cs="Times New Roman"/>
                <w:b/>
                <w:sz w:val="16"/>
              </w:rPr>
              <w:t>–</w:t>
            </w:r>
            <w:r w:rsidRPr="003E08B3">
              <w:rPr>
                <w:rFonts w:ascii="Merriweather" w:hAnsi="Merriweather" w:cs="Times New Roman"/>
                <w:b/>
                <w:sz w:val="16"/>
              </w:rPr>
              <w:t>mail</w:t>
            </w:r>
          </w:p>
        </w:tc>
        <w:tc>
          <w:tcPr>
            <w:tcW w:w="3836" w:type="dxa"/>
            <w:gridSpan w:val="19"/>
          </w:tcPr>
          <w:p w14:paraId="3F33A61F" w14:textId="77777777" w:rsidR="009A284F" w:rsidRPr="003E08B3" w:rsidRDefault="00D116C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hyperlink r:id="rId9" w:history="1">
              <w:r w:rsidR="00C94CE5" w:rsidRPr="003E08B3">
                <w:rPr>
                  <w:rStyle w:val="Hiperveza"/>
                  <w:rFonts w:ascii="Merriweather" w:hAnsi="Merriweather" w:cs="Times New Roman"/>
                  <w:sz w:val="16"/>
                </w:rPr>
                <w:t>akurilic@unizd.hr</w:t>
              </w:r>
            </w:hyperlink>
            <w:r w:rsidR="00C94CE5" w:rsidRPr="003E08B3">
              <w:rPr>
                <w:rFonts w:ascii="Merriweather" w:hAnsi="Merriweather" w:cs="Times New Roman"/>
                <w:sz w:val="16"/>
              </w:rPr>
              <w:t xml:space="preserve">      </w:t>
            </w:r>
            <w:hyperlink r:id="rId10" w:history="1">
              <w:r w:rsidR="00C94CE5" w:rsidRPr="003E08B3">
                <w:rPr>
                  <w:rStyle w:val="Hiperveza"/>
                  <w:rFonts w:ascii="Merriweather" w:hAnsi="Merriweather" w:cs="Times New Roman"/>
                  <w:sz w:val="16"/>
                </w:rPr>
                <w:t>akurilic2011@gmail.com</w:t>
              </w:r>
            </w:hyperlink>
          </w:p>
        </w:tc>
        <w:tc>
          <w:tcPr>
            <w:tcW w:w="1360" w:type="dxa"/>
            <w:gridSpan w:val="6"/>
            <w:shd w:val="clear" w:color="auto" w:fill="F2F2F2" w:themeFill="background1" w:themeFillShade="F2"/>
          </w:tcPr>
          <w:p w14:paraId="3B78CF59" w14:textId="77777777" w:rsidR="009A284F" w:rsidRPr="003E08B3" w:rsidRDefault="009A284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</w:rPr>
            </w:pPr>
            <w:r w:rsidRPr="003E08B3">
              <w:rPr>
                <w:rFonts w:ascii="Merriweather" w:hAnsi="Merriweather" w:cs="Times New Roman"/>
                <w:b/>
                <w:sz w:val="16"/>
              </w:rPr>
              <w:t>Konzultacije</w:t>
            </w:r>
          </w:p>
        </w:tc>
        <w:tc>
          <w:tcPr>
            <w:tcW w:w="2301" w:type="dxa"/>
            <w:gridSpan w:val="7"/>
          </w:tcPr>
          <w:p w14:paraId="24B76C3D" w14:textId="77777777" w:rsidR="009A284F" w:rsidRPr="003E08B3" w:rsidRDefault="00C94CE5" w:rsidP="003A7F9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r w:rsidRPr="003E08B3">
              <w:rPr>
                <w:rFonts w:ascii="Merriweather" w:hAnsi="Merriweather" w:cs="Times New Roman"/>
                <w:sz w:val="16"/>
              </w:rPr>
              <w:t>PON 12</w:t>
            </w:r>
            <w:r w:rsidR="003A7F9A" w:rsidRPr="003E08B3">
              <w:rPr>
                <w:rFonts w:ascii="Merriweather" w:hAnsi="Merriweather" w:cs="Times New Roman"/>
                <w:sz w:val="16"/>
              </w:rPr>
              <w:t>-</w:t>
            </w:r>
            <w:r w:rsidRPr="003E08B3">
              <w:rPr>
                <w:rFonts w:ascii="Merriweather" w:hAnsi="Merriweather" w:cs="Times New Roman"/>
                <w:sz w:val="16"/>
              </w:rPr>
              <w:t>13 ČET 10</w:t>
            </w:r>
            <w:r w:rsidR="003A7F9A" w:rsidRPr="003E08B3">
              <w:rPr>
                <w:rFonts w:ascii="Merriweather" w:hAnsi="Merriweather" w:cs="Times New Roman"/>
                <w:sz w:val="16"/>
              </w:rPr>
              <w:t>-</w:t>
            </w:r>
            <w:r w:rsidRPr="003E08B3">
              <w:rPr>
                <w:rFonts w:ascii="Merriweather" w:hAnsi="Merriweather" w:cs="Times New Roman"/>
                <w:sz w:val="16"/>
              </w:rPr>
              <w:t>11</w:t>
            </w:r>
          </w:p>
        </w:tc>
      </w:tr>
      <w:tr w:rsidR="009A284F" w:rsidRPr="003E08B3" w14:paraId="2078C545" w14:textId="77777777" w:rsidTr="003A7F9A">
        <w:tc>
          <w:tcPr>
            <w:tcW w:w="1801" w:type="dxa"/>
            <w:shd w:val="clear" w:color="auto" w:fill="F2F2F2" w:themeFill="background1" w:themeFillShade="F2"/>
          </w:tcPr>
          <w:p w14:paraId="0724F332" w14:textId="77777777" w:rsidR="009A284F" w:rsidRPr="003E08B3" w:rsidRDefault="004923F4" w:rsidP="009A284F">
            <w:pPr>
              <w:spacing w:before="20" w:after="20"/>
              <w:rPr>
                <w:rFonts w:ascii="Merriweather" w:hAnsi="Merriweather" w:cs="Times New Roman"/>
                <w:b/>
                <w:sz w:val="16"/>
              </w:rPr>
            </w:pPr>
            <w:r w:rsidRPr="003E08B3">
              <w:rPr>
                <w:rFonts w:ascii="Merriweather" w:hAnsi="Merriweather" w:cs="Times New Roman"/>
                <w:b/>
                <w:sz w:val="16"/>
              </w:rPr>
              <w:t>Suradnik</w:t>
            </w:r>
            <w:r w:rsidR="009A284F" w:rsidRPr="003E08B3">
              <w:rPr>
                <w:rFonts w:ascii="Merriweather" w:hAnsi="Merriweather" w:cs="Times New Roman"/>
                <w:b/>
                <w:sz w:val="16"/>
              </w:rPr>
              <w:t xml:space="preserve"> na kolegiju</w:t>
            </w:r>
          </w:p>
        </w:tc>
        <w:tc>
          <w:tcPr>
            <w:tcW w:w="7497" w:type="dxa"/>
            <w:gridSpan w:val="32"/>
          </w:tcPr>
          <w:p w14:paraId="2F9273FF" w14:textId="04621CEC" w:rsidR="009A284F" w:rsidRPr="003E08B3" w:rsidRDefault="00201D0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r>
              <w:rPr>
                <w:rFonts w:ascii="Merriweather" w:hAnsi="Merriweather" w:cs="Times New Roman"/>
                <w:sz w:val="16"/>
              </w:rPr>
              <w:t>Krešimir Baljkas, mag. educ. hist., asistent</w:t>
            </w:r>
          </w:p>
        </w:tc>
      </w:tr>
      <w:tr w:rsidR="009A284F" w:rsidRPr="003E08B3" w14:paraId="615386AF" w14:textId="77777777" w:rsidTr="003E08B3">
        <w:tc>
          <w:tcPr>
            <w:tcW w:w="1801" w:type="dxa"/>
            <w:shd w:val="clear" w:color="auto" w:fill="F2F2F2" w:themeFill="background1" w:themeFillShade="F2"/>
          </w:tcPr>
          <w:p w14:paraId="5434B46B" w14:textId="77777777" w:rsidR="009A284F" w:rsidRPr="003E08B3" w:rsidRDefault="009A284F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</w:rPr>
            </w:pPr>
            <w:r w:rsidRPr="003E08B3">
              <w:rPr>
                <w:rFonts w:ascii="Merriweather" w:hAnsi="Merriweather" w:cs="Times New Roman"/>
                <w:b/>
                <w:sz w:val="16"/>
              </w:rPr>
              <w:t>E</w:t>
            </w:r>
            <w:r w:rsidR="003A7F9A" w:rsidRPr="003E08B3">
              <w:rPr>
                <w:rFonts w:ascii="Merriweather" w:hAnsi="Merriweather" w:cs="Times New Roman"/>
                <w:b/>
                <w:sz w:val="16"/>
              </w:rPr>
              <w:t>–</w:t>
            </w:r>
            <w:r w:rsidRPr="003E08B3">
              <w:rPr>
                <w:rFonts w:ascii="Merriweather" w:hAnsi="Merriweather" w:cs="Times New Roman"/>
                <w:b/>
                <w:sz w:val="16"/>
              </w:rPr>
              <w:t>mail</w:t>
            </w:r>
          </w:p>
        </w:tc>
        <w:tc>
          <w:tcPr>
            <w:tcW w:w="3836" w:type="dxa"/>
            <w:gridSpan w:val="19"/>
          </w:tcPr>
          <w:p w14:paraId="04FA4A3C" w14:textId="22030B04" w:rsidR="00201D0A" w:rsidRPr="003E08B3" w:rsidRDefault="00D116C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hyperlink r:id="rId11" w:history="1">
              <w:r w:rsidR="00201D0A" w:rsidRPr="00377545">
                <w:rPr>
                  <w:rStyle w:val="Hiperveza"/>
                  <w:rFonts w:ascii="Merriweather" w:hAnsi="Merriweather" w:cs="Times New Roman"/>
                  <w:sz w:val="16"/>
                </w:rPr>
                <w:t>kbaljkas23@unizd.hr</w:t>
              </w:r>
            </w:hyperlink>
          </w:p>
        </w:tc>
        <w:tc>
          <w:tcPr>
            <w:tcW w:w="1360" w:type="dxa"/>
            <w:gridSpan w:val="6"/>
            <w:shd w:val="clear" w:color="auto" w:fill="F2F2F2" w:themeFill="background1" w:themeFillShade="F2"/>
          </w:tcPr>
          <w:p w14:paraId="10FE9FB7" w14:textId="77777777" w:rsidR="009A284F" w:rsidRPr="003E08B3" w:rsidRDefault="009A284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</w:rPr>
            </w:pPr>
            <w:r w:rsidRPr="003E08B3">
              <w:rPr>
                <w:rFonts w:ascii="Merriweather" w:hAnsi="Merriweather" w:cs="Times New Roman"/>
                <w:b/>
                <w:sz w:val="16"/>
              </w:rPr>
              <w:t>Konzultacije</w:t>
            </w:r>
          </w:p>
        </w:tc>
        <w:tc>
          <w:tcPr>
            <w:tcW w:w="2301" w:type="dxa"/>
            <w:gridSpan w:val="7"/>
          </w:tcPr>
          <w:p w14:paraId="1341E0A3" w14:textId="77777777" w:rsidR="009A284F" w:rsidRPr="003E08B3" w:rsidRDefault="009A284F" w:rsidP="003A7F9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</w:p>
        </w:tc>
      </w:tr>
      <w:tr w:rsidR="009A284F" w:rsidRPr="003E08B3" w14:paraId="55775C19" w14:textId="77777777" w:rsidTr="003A7F9A">
        <w:tc>
          <w:tcPr>
            <w:tcW w:w="9298" w:type="dxa"/>
            <w:gridSpan w:val="33"/>
            <w:shd w:val="clear" w:color="auto" w:fill="D9D9D9" w:themeFill="background1" w:themeFillShade="D9"/>
          </w:tcPr>
          <w:p w14:paraId="5C62CDA0" w14:textId="77777777" w:rsidR="009A284F" w:rsidRPr="003E08B3" w:rsidRDefault="009A284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8"/>
              </w:rPr>
            </w:pPr>
          </w:p>
        </w:tc>
      </w:tr>
      <w:tr w:rsidR="009A284F" w:rsidRPr="003E08B3" w14:paraId="72582922" w14:textId="77777777" w:rsidTr="003A7F9A"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14:paraId="5F151747" w14:textId="77777777" w:rsidR="009A284F" w:rsidRPr="003E08B3" w:rsidRDefault="009A284F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</w:rPr>
            </w:pPr>
            <w:r w:rsidRPr="003E08B3">
              <w:rPr>
                <w:rFonts w:ascii="Merriweather" w:hAnsi="Merriweather" w:cs="Times New Roman"/>
                <w:b/>
                <w:sz w:val="16"/>
              </w:rPr>
              <w:t>Vrste izvođenja nastave</w:t>
            </w:r>
          </w:p>
        </w:tc>
        <w:tc>
          <w:tcPr>
            <w:tcW w:w="1495" w:type="dxa"/>
            <w:gridSpan w:val="8"/>
            <w:vAlign w:val="center"/>
          </w:tcPr>
          <w:p w14:paraId="472AE3B9" w14:textId="77777777" w:rsidR="009A284F" w:rsidRPr="003E08B3" w:rsidRDefault="00D116C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sdt>
              <w:sdtPr>
                <w:rPr>
                  <w:rFonts w:ascii="Merriweather" w:hAnsi="Merriweather" w:cs="Times New Roman"/>
                  <w:sz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D99" w:rsidRPr="003E08B3">
                  <w:rPr>
                    <w:rFonts w:ascii="MS Mincho" w:eastAsia="MS Mincho" w:hAnsi="MS Mincho" w:cs="MS Mincho" w:hint="eastAsia"/>
                    <w:sz w:val="16"/>
                  </w:rPr>
                  <w:t>☒</w:t>
                </w:r>
              </w:sdtContent>
            </w:sdt>
            <w:r w:rsidR="009A284F" w:rsidRPr="003E08B3">
              <w:rPr>
                <w:rFonts w:ascii="Merriweather" w:hAnsi="Merriweather" w:cs="Times New Roman"/>
                <w:sz w:val="16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536EFD62" w14:textId="77777777" w:rsidR="009A284F" w:rsidRPr="003E08B3" w:rsidRDefault="00D116C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sdt>
              <w:sdtPr>
                <w:rPr>
                  <w:rFonts w:ascii="Merriweather" w:hAnsi="Merriweather" w:cs="Times New Roman"/>
                  <w:sz w:val="16"/>
                </w:rPr>
                <w:id w:val="117932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354" w:rsidRPr="003E08B3">
                  <w:rPr>
                    <w:rFonts w:ascii="MS Mincho" w:eastAsia="MS Mincho" w:hAnsi="MS Mincho" w:cs="MS Mincho" w:hint="eastAsia"/>
                    <w:sz w:val="16"/>
                  </w:rPr>
                  <w:t>☐</w:t>
                </w:r>
              </w:sdtContent>
            </w:sdt>
            <w:r w:rsidR="009A284F" w:rsidRPr="003E08B3">
              <w:rPr>
                <w:rFonts w:ascii="Merriweather" w:hAnsi="Merriweather" w:cs="Times New Roman"/>
                <w:sz w:val="16"/>
              </w:rPr>
              <w:t xml:space="preserve"> seminari i radionice</w:t>
            </w:r>
          </w:p>
        </w:tc>
        <w:tc>
          <w:tcPr>
            <w:tcW w:w="1497" w:type="dxa"/>
            <w:gridSpan w:val="5"/>
            <w:vAlign w:val="center"/>
          </w:tcPr>
          <w:p w14:paraId="63FB75E3" w14:textId="77777777" w:rsidR="009A284F" w:rsidRPr="003E08B3" w:rsidRDefault="00D116C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sdt>
              <w:sdtPr>
                <w:rPr>
                  <w:rFonts w:ascii="Merriweather" w:hAnsi="Merriweather" w:cs="Times New Roman"/>
                  <w:sz w:val="16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3E08B3">
                  <w:rPr>
                    <w:rFonts w:ascii="MS Mincho" w:eastAsia="MS Mincho" w:hAnsi="MS Mincho" w:cs="MS Mincho" w:hint="eastAsia"/>
                    <w:sz w:val="16"/>
                  </w:rPr>
                  <w:t>☐</w:t>
                </w:r>
              </w:sdtContent>
            </w:sdt>
            <w:r w:rsidR="009A284F" w:rsidRPr="003E08B3">
              <w:rPr>
                <w:rFonts w:ascii="Merriweather" w:hAnsi="Merriweather" w:cs="Times New Roman"/>
                <w:sz w:val="16"/>
              </w:rPr>
              <w:t xml:space="preserve"> vježbe</w:t>
            </w:r>
          </w:p>
        </w:tc>
        <w:tc>
          <w:tcPr>
            <w:tcW w:w="1497" w:type="dxa"/>
            <w:gridSpan w:val="8"/>
            <w:vAlign w:val="center"/>
          </w:tcPr>
          <w:p w14:paraId="40E664C6" w14:textId="77777777" w:rsidR="009A284F" w:rsidRPr="003E08B3" w:rsidRDefault="00D116C9" w:rsidP="005D351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sdt>
              <w:sdtPr>
                <w:rPr>
                  <w:rFonts w:ascii="Merriweather" w:hAnsi="Merriweather" w:cs="Times New Roman"/>
                  <w:sz w:val="16"/>
                </w:rPr>
                <w:id w:val="-4765340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4CE5" w:rsidRPr="003E08B3">
                  <w:rPr>
                    <w:rFonts w:ascii="MS Mincho" w:eastAsia="MS Mincho" w:hAnsi="MS Mincho" w:cs="MS Mincho" w:hint="eastAsia"/>
                    <w:sz w:val="16"/>
                  </w:rPr>
                  <w:t>☒</w:t>
                </w:r>
              </w:sdtContent>
            </w:sdt>
            <w:r w:rsidR="009A284F" w:rsidRPr="003E08B3">
              <w:rPr>
                <w:rFonts w:ascii="Merriweather" w:hAnsi="Merriweather" w:cs="Times New Roman"/>
                <w:sz w:val="16"/>
              </w:rPr>
              <w:t xml:space="preserve"> </w:t>
            </w:r>
            <w:r w:rsidR="005D3518" w:rsidRPr="003E08B3">
              <w:rPr>
                <w:rFonts w:ascii="Merriweather" w:hAnsi="Merriweather" w:cs="Times New Roman"/>
                <w:sz w:val="16"/>
              </w:rPr>
              <w:t>e</w:t>
            </w:r>
            <w:r w:rsidR="003A7F9A" w:rsidRPr="003E08B3">
              <w:rPr>
                <w:rFonts w:ascii="Merriweather" w:hAnsi="Merriweather" w:cs="Times New Roman"/>
                <w:sz w:val="16"/>
              </w:rPr>
              <w:t>–</w:t>
            </w:r>
            <w:r w:rsidR="005D3518" w:rsidRPr="003E08B3">
              <w:rPr>
                <w:rFonts w:ascii="Merriweather" w:hAnsi="Merriweather" w:cs="Times New Roman"/>
                <w:sz w:val="16"/>
              </w:rPr>
              <w:t>učenje</w:t>
            </w:r>
          </w:p>
        </w:tc>
        <w:tc>
          <w:tcPr>
            <w:tcW w:w="1510" w:type="dxa"/>
            <w:gridSpan w:val="3"/>
            <w:vAlign w:val="center"/>
          </w:tcPr>
          <w:p w14:paraId="61B4DB91" w14:textId="77777777" w:rsidR="009A284F" w:rsidRPr="003E08B3" w:rsidRDefault="00D116C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sdt>
              <w:sdtPr>
                <w:rPr>
                  <w:rFonts w:ascii="Merriweather" w:hAnsi="Merriweather" w:cs="Times New Roman"/>
                  <w:sz w:val="16"/>
                </w:rPr>
                <w:id w:val="-19147740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4CE5" w:rsidRPr="003E08B3">
                  <w:rPr>
                    <w:rFonts w:ascii="MS Mincho" w:eastAsia="MS Mincho" w:hAnsi="MS Mincho" w:cs="MS Mincho" w:hint="eastAsia"/>
                    <w:sz w:val="16"/>
                  </w:rPr>
                  <w:t>☒</w:t>
                </w:r>
              </w:sdtContent>
            </w:sdt>
            <w:r w:rsidR="009A284F" w:rsidRPr="003E08B3">
              <w:rPr>
                <w:rFonts w:ascii="Merriweather" w:hAnsi="Merriweather" w:cs="Times New Roman"/>
                <w:sz w:val="16"/>
              </w:rPr>
              <w:t xml:space="preserve"> terenska nastava</w:t>
            </w:r>
          </w:p>
        </w:tc>
      </w:tr>
      <w:tr w:rsidR="009A284F" w:rsidRPr="003E08B3" w14:paraId="1A1EBF60" w14:textId="77777777" w:rsidTr="003A7F9A">
        <w:tc>
          <w:tcPr>
            <w:tcW w:w="1801" w:type="dxa"/>
            <w:vMerge/>
            <w:shd w:val="clear" w:color="auto" w:fill="F2F2F2" w:themeFill="background1" w:themeFillShade="F2"/>
          </w:tcPr>
          <w:p w14:paraId="3B2EE6ED" w14:textId="77777777" w:rsidR="009A284F" w:rsidRPr="003E08B3" w:rsidRDefault="009A284F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</w:rPr>
            </w:pPr>
          </w:p>
        </w:tc>
        <w:tc>
          <w:tcPr>
            <w:tcW w:w="1495" w:type="dxa"/>
            <w:gridSpan w:val="8"/>
            <w:vAlign w:val="center"/>
          </w:tcPr>
          <w:p w14:paraId="115DE964" w14:textId="77777777" w:rsidR="009A284F" w:rsidRPr="003E08B3" w:rsidRDefault="00D116C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sdt>
              <w:sdtPr>
                <w:rPr>
                  <w:rFonts w:ascii="Merriweather" w:hAnsi="Merriweather" w:cs="Times New Roman"/>
                  <w:sz w:val="16"/>
                </w:rPr>
                <w:id w:val="93586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354" w:rsidRPr="003E08B3">
                  <w:rPr>
                    <w:rFonts w:ascii="MS Mincho" w:eastAsia="MS Mincho" w:hAnsi="MS Mincho" w:cs="MS Mincho" w:hint="eastAsia"/>
                    <w:sz w:val="16"/>
                  </w:rPr>
                  <w:t>☐</w:t>
                </w:r>
              </w:sdtContent>
            </w:sdt>
            <w:r w:rsidR="009A284F" w:rsidRPr="003E08B3">
              <w:rPr>
                <w:rFonts w:ascii="Merriweather" w:hAnsi="Merriweather" w:cs="Times New Roman"/>
                <w:sz w:val="16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ACF6C41" w14:textId="77777777" w:rsidR="009A284F" w:rsidRPr="003E08B3" w:rsidRDefault="00D116C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sdt>
              <w:sdtPr>
                <w:rPr>
                  <w:rFonts w:ascii="Merriweather" w:hAnsi="Merriweather" w:cs="Times New Roman"/>
                  <w:sz w:val="16"/>
                </w:rPr>
                <w:id w:val="-14110774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4CE5" w:rsidRPr="003E08B3">
                  <w:rPr>
                    <w:rFonts w:ascii="MS Mincho" w:eastAsia="MS Mincho" w:hAnsi="MS Mincho" w:cs="MS Mincho" w:hint="eastAsia"/>
                    <w:sz w:val="16"/>
                  </w:rPr>
                  <w:t>☒</w:t>
                </w:r>
              </w:sdtContent>
            </w:sdt>
            <w:r w:rsidR="009A284F" w:rsidRPr="003E08B3">
              <w:rPr>
                <w:rFonts w:ascii="Merriweather" w:hAnsi="Merriweather" w:cs="Times New Roman"/>
                <w:sz w:val="16"/>
              </w:rPr>
              <w:t xml:space="preserve"> multimedija i mreža</w:t>
            </w:r>
          </w:p>
        </w:tc>
        <w:tc>
          <w:tcPr>
            <w:tcW w:w="1497" w:type="dxa"/>
            <w:gridSpan w:val="5"/>
            <w:vAlign w:val="center"/>
          </w:tcPr>
          <w:p w14:paraId="6278EC07" w14:textId="77777777" w:rsidR="009A284F" w:rsidRPr="003E08B3" w:rsidRDefault="00D116C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sdt>
              <w:sdtPr>
                <w:rPr>
                  <w:rFonts w:ascii="Merriweather" w:hAnsi="Merriweather" w:cs="Times New Roman"/>
                  <w:sz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3E08B3">
                  <w:rPr>
                    <w:rFonts w:ascii="MS Mincho" w:eastAsia="MS Mincho" w:hAnsi="MS Mincho" w:cs="MS Mincho" w:hint="eastAsia"/>
                    <w:sz w:val="16"/>
                  </w:rPr>
                  <w:t>☐</w:t>
                </w:r>
              </w:sdtContent>
            </w:sdt>
            <w:r w:rsidR="009A284F" w:rsidRPr="003E08B3">
              <w:rPr>
                <w:rFonts w:ascii="Merriweather" w:hAnsi="Merriweather" w:cs="Times New Roman"/>
                <w:sz w:val="16"/>
              </w:rPr>
              <w:t xml:space="preserve"> laboratorij</w:t>
            </w:r>
          </w:p>
        </w:tc>
        <w:tc>
          <w:tcPr>
            <w:tcW w:w="1497" w:type="dxa"/>
            <w:gridSpan w:val="8"/>
            <w:vAlign w:val="center"/>
          </w:tcPr>
          <w:p w14:paraId="5403B065" w14:textId="77777777" w:rsidR="009A284F" w:rsidRPr="003E08B3" w:rsidRDefault="00D116C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sdt>
              <w:sdtPr>
                <w:rPr>
                  <w:rFonts w:ascii="Merriweather" w:hAnsi="Merriweather" w:cs="Times New Roman"/>
                  <w:sz w:val="16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354" w:rsidRPr="003E08B3">
                  <w:rPr>
                    <w:rFonts w:ascii="MS Mincho" w:eastAsia="MS Mincho" w:hAnsi="MS Mincho" w:cs="MS Mincho" w:hint="eastAsia"/>
                    <w:sz w:val="16"/>
                  </w:rPr>
                  <w:t>☐</w:t>
                </w:r>
              </w:sdtContent>
            </w:sdt>
            <w:r w:rsidR="009A284F" w:rsidRPr="003E08B3">
              <w:rPr>
                <w:rFonts w:ascii="Merriweather" w:hAnsi="Merriweather" w:cs="Times New Roman"/>
                <w:sz w:val="16"/>
              </w:rPr>
              <w:t xml:space="preserve"> mentorski rad</w:t>
            </w:r>
          </w:p>
        </w:tc>
        <w:tc>
          <w:tcPr>
            <w:tcW w:w="1510" w:type="dxa"/>
            <w:gridSpan w:val="3"/>
            <w:vAlign w:val="center"/>
          </w:tcPr>
          <w:p w14:paraId="2C92E317" w14:textId="77777777" w:rsidR="009A284F" w:rsidRPr="003E08B3" w:rsidRDefault="00D116C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sdt>
              <w:sdtPr>
                <w:rPr>
                  <w:rFonts w:ascii="Merriweather" w:hAnsi="Merriweather" w:cs="Times New Roman"/>
                  <w:sz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3E08B3">
                  <w:rPr>
                    <w:rFonts w:ascii="MS Mincho" w:eastAsia="MS Mincho" w:hAnsi="MS Mincho" w:cs="MS Mincho" w:hint="eastAsia"/>
                    <w:sz w:val="16"/>
                  </w:rPr>
                  <w:t>☐</w:t>
                </w:r>
              </w:sdtContent>
            </w:sdt>
            <w:r w:rsidR="009A284F" w:rsidRPr="003E08B3">
              <w:rPr>
                <w:rFonts w:ascii="Merriweather" w:hAnsi="Merriweather" w:cs="Times New Roman"/>
                <w:sz w:val="16"/>
              </w:rPr>
              <w:t xml:space="preserve"> ostalo</w:t>
            </w:r>
          </w:p>
        </w:tc>
      </w:tr>
      <w:tr w:rsidR="0025423B" w:rsidRPr="003E08B3" w14:paraId="44E3359B" w14:textId="77777777" w:rsidTr="0025423B">
        <w:tc>
          <w:tcPr>
            <w:tcW w:w="2268" w:type="dxa"/>
            <w:gridSpan w:val="3"/>
            <w:shd w:val="clear" w:color="auto" w:fill="F2F2F2" w:themeFill="background1" w:themeFillShade="F2"/>
          </w:tcPr>
          <w:p w14:paraId="28A08D6F" w14:textId="77777777" w:rsidR="00785CAA" w:rsidRPr="003E08B3" w:rsidRDefault="00785CA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</w:rPr>
            </w:pPr>
            <w:r w:rsidRPr="003E08B3">
              <w:rPr>
                <w:rFonts w:ascii="Merriweather" w:hAnsi="Merriweather" w:cs="Times New Roman"/>
                <w:b/>
                <w:sz w:val="16"/>
              </w:rPr>
              <w:t>Ishodi učenja kolegija</w:t>
            </w:r>
          </w:p>
        </w:tc>
        <w:tc>
          <w:tcPr>
            <w:tcW w:w="7030" w:type="dxa"/>
            <w:gridSpan w:val="30"/>
            <w:vAlign w:val="center"/>
          </w:tcPr>
          <w:p w14:paraId="325EA0B5" w14:textId="77777777" w:rsidR="00955A71" w:rsidRPr="003E08B3" w:rsidRDefault="00955A71" w:rsidP="00955A7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r w:rsidRPr="003E08B3">
              <w:rPr>
                <w:rFonts w:ascii="Merriweather" w:hAnsi="Merriweather" w:cs="Times New Roman"/>
                <w:sz w:val="16"/>
              </w:rPr>
              <w:t xml:space="preserve">Nakon uspješno ovladane građe iz predmeta, studenti će moći: </w:t>
            </w:r>
          </w:p>
          <w:p w14:paraId="7348213C" w14:textId="77777777" w:rsidR="00955A71" w:rsidRPr="003E08B3" w:rsidRDefault="003A7F9A" w:rsidP="00955A7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r w:rsidRPr="003E08B3">
              <w:rPr>
                <w:rFonts w:ascii="Merriweather" w:hAnsi="Merriweather" w:cs="Times New Roman"/>
                <w:sz w:val="16"/>
              </w:rPr>
              <w:t>–</w:t>
            </w:r>
            <w:r w:rsidR="00955A71" w:rsidRPr="003E08B3">
              <w:rPr>
                <w:rFonts w:ascii="Merriweather" w:hAnsi="Merriweather" w:cs="Times New Roman"/>
                <w:sz w:val="16"/>
              </w:rPr>
              <w:t xml:space="preserve"> definirati povijesne procese svojstvene antičkom razdoblju </w:t>
            </w:r>
            <w:r w:rsidR="00A64F4B" w:rsidRPr="003E08B3">
              <w:rPr>
                <w:rFonts w:ascii="Merriweather" w:hAnsi="Merriweather" w:cs="Times New Roman"/>
                <w:sz w:val="16"/>
              </w:rPr>
              <w:t xml:space="preserve">staroga </w:t>
            </w:r>
            <w:r w:rsidR="00C3026F" w:rsidRPr="003E08B3">
              <w:rPr>
                <w:rFonts w:ascii="Merriweather" w:hAnsi="Merriweather" w:cs="Times New Roman"/>
                <w:sz w:val="16"/>
              </w:rPr>
              <w:t>Rima</w:t>
            </w:r>
            <w:r w:rsidR="00955A71" w:rsidRPr="003E08B3">
              <w:rPr>
                <w:rFonts w:ascii="Merriweather" w:hAnsi="Merriweather" w:cs="Times New Roman"/>
                <w:sz w:val="16"/>
              </w:rPr>
              <w:t xml:space="preserve"> (PPJ2), </w:t>
            </w:r>
          </w:p>
          <w:p w14:paraId="312FE0B3" w14:textId="77777777" w:rsidR="00955A71" w:rsidRPr="003E08B3" w:rsidRDefault="003A7F9A" w:rsidP="00955A7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r w:rsidRPr="003E08B3">
              <w:rPr>
                <w:rFonts w:ascii="Merriweather" w:hAnsi="Merriweather" w:cs="Times New Roman"/>
                <w:sz w:val="16"/>
              </w:rPr>
              <w:t>–</w:t>
            </w:r>
            <w:r w:rsidR="00955A71" w:rsidRPr="003E08B3">
              <w:rPr>
                <w:rFonts w:ascii="Merriweather" w:hAnsi="Merriweather" w:cs="Times New Roman"/>
                <w:sz w:val="16"/>
              </w:rPr>
              <w:t xml:space="preserve"> zapamtiti temeljne podatke iz antičke </w:t>
            </w:r>
            <w:r w:rsidR="00C3026F" w:rsidRPr="003E08B3">
              <w:rPr>
                <w:rFonts w:ascii="Merriweather" w:hAnsi="Merriweather" w:cs="Times New Roman"/>
                <w:sz w:val="16"/>
              </w:rPr>
              <w:t>rimske</w:t>
            </w:r>
            <w:r w:rsidR="00955A71" w:rsidRPr="003E08B3">
              <w:rPr>
                <w:rFonts w:ascii="Merriweather" w:hAnsi="Merriweather" w:cs="Times New Roman"/>
                <w:sz w:val="16"/>
              </w:rPr>
              <w:t xml:space="preserve"> povijesti te valjano koristiti primjerenu terminologiju (PPJ4, PPJ6), </w:t>
            </w:r>
          </w:p>
          <w:p w14:paraId="14CC0E11" w14:textId="77777777" w:rsidR="00955A71" w:rsidRPr="003E08B3" w:rsidRDefault="003A7F9A" w:rsidP="00955A7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r w:rsidRPr="003E08B3">
              <w:rPr>
                <w:rFonts w:ascii="Merriweather" w:hAnsi="Merriweather" w:cs="Times New Roman"/>
                <w:sz w:val="16"/>
              </w:rPr>
              <w:t>–</w:t>
            </w:r>
            <w:r w:rsidR="00955A71" w:rsidRPr="003E08B3">
              <w:rPr>
                <w:rFonts w:ascii="Merriweather" w:hAnsi="Merriweather" w:cs="Times New Roman"/>
                <w:sz w:val="16"/>
              </w:rPr>
              <w:t xml:space="preserve"> ispričati jasno i koncizno osnovni tijek zbivanja </w:t>
            </w:r>
            <w:r w:rsidR="00A64F4B" w:rsidRPr="003E08B3">
              <w:rPr>
                <w:rFonts w:ascii="Merriweather" w:hAnsi="Merriweather" w:cs="Times New Roman"/>
                <w:sz w:val="16"/>
              </w:rPr>
              <w:t>antičke rimske povijesti</w:t>
            </w:r>
            <w:r w:rsidR="00C3026F" w:rsidRPr="003E08B3">
              <w:rPr>
                <w:rFonts w:ascii="Merriweather" w:hAnsi="Merriweather" w:cs="Times New Roman"/>
                <w:sz w:val="16"/>
              </w:rPr>
              <w:t xml:space="preserve"> </w:t>
            </w:r>
            <w:r w:rsidR="00955A71" w:rsidRPr="003E08B3">
              <w:rPr>
                <w:rFonts w:ascii="Merriweather" w:hAnsi="Merriweather" w:cs="Times New Roman"/>
                <w:sz w:val="16"/>
              </w:rPr>
              <w:t xml:space="preserve">od najstarijih vremena do početka </w:t>
            </w:r>
            <w:r w:rsidR="00C3026F" w:rsidRPr="003E08B3">
              <w:rPr>
                <w:rFonts w:ascii="Merriweather" w:hAnsi="Merriweather" w:cs="Times New Roman"/>
                <w:sz w:val="16"/>
              </w:rPr>
              <w:t>europskog srednjeg vijeka</w:t>
            </w:r>
            <w:r w:rsidR="00955A71" w:rsidRPr="003E08B3">
              <w:rPr>
                <w:rFonts w:ascii="Merriweather" w:hAnsi="Merriweather" w:cs="Times New Roman"/>
                <w:sz w:val="16"/>
              </w:rPr>
              <w:t xml:space="preserve"> (PPJ1), </w:t>
            </w:r>
          </w:p>
          <w:p w14:paraId="73447040" w14:textId="77777777" w:rsidR="00955A71" w:rsidRPr="003E08B3" w:rsidRDefault="003A7F9A" w:rsidP="00955A7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r w:rsidRPr="003E08B3">
              <w:rPr>
                <w:rFonts w:ascii="Merriweather" w:hAnsi="Merriweather" w:cs="Times New Roman"/>
                <w:sz w:val="16"/>
              </w:rPr>
              <w:t>–</w:t>
            </w:r>
            <w:r w:rsidR="00955A71" w:rsidRPr="003E08B3">
              <w:rPr>
                <w:rFonts w:ascii="Merriweather" w:hAnsi="Merriweather" w:cs="Times New Roman"/>
                <w:sz w:val="16"/>
              </w:rPr>
              <w:t xml:space="preserve"> objasniti uzročno</w:t>
            </w:r>
            <w:r w:rsidRPr="003E08B3">
              <w:rPr>
                <w:rFonts w:ascii="Merriweather" w:hAnsi="Merriweather" w:cs="Times New Roman"/>
                <w:sz w:val="16"/>
              </w:rPr>
              <w:t>-</w:t>
            </w:r>
            <w:r w:rsidR="00955A71" w:rsidRPr="003E08B3">
              <w:rPr>
                <w:rFonts w:ascii="Merriweather" w:hAnsi="Merriweather" w:cs="Times New Roman"/>
                <w:sz w:val="16"/>
              </w:rPr>
              <w:t>posljedične veze između povijesnih događaja i povijesnih procesa star</w:t>
            </w:r>
            <w:r w:rsidR="00C3026F" w:rsidRPr="003E08B3">
              <w:rPr>
                <w:rFonts w:ascii="Merriweather" w:hAnsi="Merriweather" w:cs="Times New Roman"/>
                <w:sz w:val="16"/>
              </w:rPr>
              <w:t>oga Rima</w:t>
            </w:r>
            <w:r w:rsidR="00955A71" w:rsidRPr="003E08B3">
              <w:rPr>
                <w:rFonts w:ascii="Merriweather" w:hAnsi="Merriweather" w:cs="Times New Roman"/>
                <w:sz w:val="16"/>
              </w:rPr>
              <w:t xml:space="preserve"> (PPJ8), </w:t>
            </w:r>
          </w:p>
          <w:p w14:paraId="23932B6E" w14:textId="77777777" w:rsidR="00955A71" w:rsidRPr="003E08B3" w:rsidRDefault="003A7F9A" w:rsidP="00955A7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r w:rsidRPr="003E08B3">
              <w:rPr>
                <w:rFonts w:ascii="Merriweather" w:hAnsi="Merriweather" w:cs="Times New Roman"/>
                <w:sz w:val="16"/>
              </w:rPr>
              <w:t>–</w:t>
            </w:r>
            <w:r w:rsidR="00955A71" w:rsidRPr="003E08B3">
              <w:rPr>
                <w:rFonts w:ascii="Merriweather" w:hAnsi="Merriweather" w:cs="Times New Roman"/>
                <w:sz w:val="16"/>
              </w:rPr>
              <w:t xml:space="preserve"> zapamtiti i opisati temeljne vrste antičkih </w:t>
            </w:r>
            <w:r w:rsidR="00A64F4B" w:rsidRPr="003E08B3">
              <w:rPr>
                <w:rFonts w:ascii="Merriweather" w:hAnsi="Merriweather" w:cs="Times New Roman"/>
                <w:sz w:val="16"/>
              </w:rPr>
              <w:t>rimskih</w:t>
            </w:r>
            <w:r w:rsidR="00955A71" w:rsidRPr="003E08B3">
              <w:rPr>
                <w:rFonts w:ascii="Merriweather" w:hAnsi="Merriweather" w:cs="Times New Roman"/>
                <w:sz w:val="16"/>
              </w:rPr>
              <w:t xml:space="preserve"> izvora i historiografske literature (PPJ5), </w:t>
            </w:r>
          </w:p>
          <w:p w14:paraId="5FF5EF41" w14:textId="77777777" w:rsidR="00955A71" w:rsidRPr="003E08B3" w:rsidRDefault="003A7F9A" w:rsidP="00955A7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r w:rsidRPr="003E08B3">
              <w:rPr>
                <w:rFonts w:ascii="Merriweather" w:hAnsi="Merriweather" w:cs="Times New Roman"/>
                <w:sz w:val="16"/>
              </w:rPr>
              <w:lastRenderedPageBreak/>
              <w:t>–</w:t>
            </w:r>
            <w:r w:rsidR="00955A71" w:rsidRPr="003E08B3">
              <w:rPr>
                <w:rFonts w:ascii="Merriweather" w:hAnsi="Merriweather" w:cs="Times New Roman"/>
                <w:sz w:val="16"/>
              </w:rPr>
              <w:t xml:space="preserve"> prepoznati što je to povijesna interpretacija te prosuditi vrijednost pojedinih povijesnih interpretacija (PPJ 9), </w:t>
            </w:r>
          </w:p>
          <w:p w14:paraId="78E877B6" w14:textId="77777777" w:rsidR="00955A71" w:rsidRPr="003E08B3" w:rsidRDefault="003A7F9A" w:rsidP="00955A7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r w:rsidRPr="003E08B3">
              <w:rPr>
                <w:rFonts w:ascii="Merriweather" w:hAnsi="Merriweather" w:cs="Times New Roman"/>
                <w:sz w:val="16"/>
              </w:rPr>
              <w:t>–</w:t>
            </w:r>
            <w:r w:rsidR="00955A71" w:rsidRPr="003E08B3">
              <w:rPr>
                <w:rFonts w:ascii="Merriweather" w:hAnsi="Merriweather" w:cs="Times New Roman"/>
                <w:sz w:val="16"/>
              </w:rPr>
              <w:t xml:space="preserve"> izraziti svoje mišljenje o povijesnim događajima i povijesnim procesima antičk</w:t>
            </w:r>
            <w:r w:rsidR="00A64F4B" w:rsidRPr="003E08B3">
              <w:rPr>
                <w:rFonts w:ascii="Merriweather" w:hAnsi="Merriweather" w:cs="Times New Roman"/>
                <w:sz w:val="16"/>
              </w:rPr>
              <w:t>og Rima</w:t>
            </w:r>
            <w:r w:rsidR="00955A71" w:rsidRPr="003E08B3">
              <w:rPr>
                <w:rFonts w:ascii="Merriweather" w:hAnsi="Merriweather" w:cs="Times New Roman"/>
                <w:sz w:val="16"/>
              </w:rPr>
              <w:t xml:space="preserve">, izvesti samostalne zaključke o njima te razlučiti bitno od nebitnoga u njhovim interpretacijama (PPJ10), </w:t>
            </w:r>
          </w:p>
          <w:p w14:paraId="09457EED" w14:textId="77777777" w:rsidR="00955A71" w:rsidRPr="003E08B3" w:rsidRDefault="003A7F9A" w:rsidP="00955A7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r w:rsidRPr="003E08B3">
              <w:rPr>
                <w:rFonts w:ascii="Merriweather" w:hAnsi="Merriweather" w:cs="Times New Roman"/>
                <w:sz w:val="16"/>
              </w:rPr>
              <w:t>–</w:t>
            </w:r>
            <w:r w:rsidR="00955A71" w:rsidRPr="003E08B3">
              <w:rPr>
                <w:rFonts w:ascii="Merriweather" w:hAnsi="Merriweather" w:cs="Times New Roman"/>
                <w:sz w:val="16"/>
              </w:rPr>
              <w:t xml:space="preserve"> imenovati osobe i institucije koje su obilježile antičku povijest </w:t>
            </w:r>
            <w:r w:rsidR="00A64F4B" w:rsidRPr="003E08B3">
              <w:rPr>
                <w:rFonts w:ascii="Merriweather" w:hAnsi="Merriweather" w:cs="Times New Roman"/>
                <w:sz w:val="16"/>
              </w:rPr>
              <w:t>Rima</w:t>
            </w:r>
            <w:r w:rsidR="00955A71" w:rsidRPr="003E08B3">
              <w:rPr>
                <w:rFonts w:ascii="Merriweather" w:hAnsi="Merriweather" w:cs="Times New Roman"/>
                <w:sz w:val="16"/>
              </w:rPr>
              <w:t xml:space="preserve"> te pružiti osnovne podatke o njima (PPJ3), </w:t>
            </w:r>
          </w:p>
          <w:p w14:paraId="4A22FCAD" w14:textId="77777777" w:rsidR="00955A71" w:rsidRPr="003E08B3" w:rsidRDefault="00865E81" w:rsidP="00955A7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r w:rsidRPr="003E08B3">
              <w:rPr>
                <w:rFonts w:ascii="Merriweather" w:hAnsi="Merriweather" w:cs="Times New Roman"/>
                <w:sz w:val="16"/>
              </w:rPr>
              <w:t xml:space="preserve">– </w:t>
            </w:r>
            <w:r w:rsidR="00955A71" w:rsidRPr="003E08B3">
              <w:rPr>
                <w:rFonts w:ascii="Merriweather" w:hAnsi="Merriweather" w:cs="Times New Roman"/>
                <w:sz w:val="16"/>
              </w:rPr>
              <w:t>prepoznavati ulogu star</w:t>
            </w:r>
            <w:r w:rsidR="00A64F4B" w:rsidRPr="003E08B3">
              <w:rPr>
                <w:rFonts w:ascii="Merriweather" w:hAnsi="Merriweather" w:cs="Times New Roman"/>
                <w:sz w:val="16"/>
              </w:rPr>
              <w:t>og Rima</w:t>
            </w:r>
            <w:r w:rsidR="00955A71" w:rsidRPr="003E08B3">
              <w:rPr>
                <w:rFonts w:ascii="Merriweather" w:hAnsi="Merriweather" w:cs="Times New Roman"/>
                <w:sz w:val="16"/>
              </w:rPr>
              <w:t xml:space="preserve"> u europskoj (a time i svjetskoj) starovjekovnoj povijesti i prepoznavati važnosti antičke </w:t>
            </w:r>
            <w:r w:rsidR="00A64F4B" w:rsidRPr="003E08B3">
              <w:rPr>
                <w:rFonts w:ascii="Merriweather" w:hAnsi="Merriweather" w:cs="Times New Roman"/>
                <w:sz w:val="16"/>
              </w:rPr>
              <w:t>rimske</w:t>
            </w:r>
            <w:r w:rsidR="00955A71" w:rsidRPr="003E08B3">
              <w:rPr>
                <w:rFonts w:ascii="Merriweather" w:hAnsi="Merriweather" w:cs="Times New Roman"/>
                <w:sz w:val="16"/>
              </w:rPr>
              <w:t xml:space="preserve"> kulturne baštine za nastanak europske i svjetske kulture (PPJ11),</w:t>
            </w:r>
          </w:p>
          <w:p w14:paraId="3B4443A0" w14:textId="77777777" w:rsidR="00785CAA" w:rsidRPr="003E08B3" w:rsidRDefault="00955A71" w:rsidP="00955A7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r w:rsidRPr="003E08B3">
              <w:rPr>
                <w:rFonts w:ascii="Merriweather" w:hAnsi="Merriweather" w:cs="Times New Roman"/>
                <w:sz w:val="16"/>
              </w:rPr>
              <w:t>– pokazati profesionalnu odgovornost i poštivati etiku akademske zajednice (PPJ15).</w:t>
            </w:r>
          </w:p>
        </w:tc>
      </w:tr>
      <w:tr w:rsidR="0025423B" w:rsidRPr="003E08B3" w14:paraId="64080169" w14:textId="77777777" w:rsidTr="0025423B">
        <w:tc>
          <w:tcPr>
            <w:tcW w:w="2268" w:type="dxa"/>
            <w:gridSpan w:val="3"/>
            <w:shd w:val="clear" w:color="auto" w:fill="F2F2F2" w:themeFill="background1" w:themeFillShade="F2"/>
          </w:tcPr>
          <w:p w14:paraId="5B8C4509" w14:textId="77777777" w:rsidR="00785CAA" w:rsidRPr="003E08B3" w:rsidRDefault="00785CA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</w:rPr>
            </w:pPr>
            <w:r w:rsidRPr="003E08B3">
              <w:rPr>
                <w:rFonts w:ascii="Merriweather" w:hAnsi="Merriweather" w:cs="Times New Roman"/>
                <w:b/>
                <w:sz w:val="16"/>
              </w:rPr>
              <w:lastRenderedPageBreak/>
              <w:t>Ishodi učenja na razini programa kojima kolegij doprinosi</w:t>
            </w:r>
          </w:p>
        </w:tc>
        <w:tc>
          <w:tcPr>
            <w:tcW w:w="7030" w:type="dxa"/>
            <w:gridSpan w:val="30"/>
            <w:vAlign w:val="center"/>
          </w:tcPr>
          <w:p w14:paraId="2F416048" w14:textId="77777777" w:rsidR="0025423B" w:rsidRPr="003E08B3" w:rsidRDefault="0025423B" w:rsidP="0025423B">
            <w:pPr>
              <w:pStyle w:val="Default"/>
              <w:rPr>
                <w:rFonts w:ascii="Merriweather" w:hAnsi="Merriweather"/>
                <w:noProof/>
                <w:sz w:val="16"/>
                <w:szCs w:val="22"/>
                <w:lang w:val="hr-HR"/>
              </w:rPr>
            </w:pPr>
            <w:r w:rsidRPr="003E08B3">
              <w:rPr>
                <w:rFonts w:ascii="Merriweather" w:hAnsi="Merriweather"/>
                <w:noProof/>
                <w:sz w:val="16"/>
                <w:szCs w:val="22"/>
                <w:lang w:val="hr-HR"/>
              </w:rPr>
              <w:t xml:space="preserve">PPJ1 – ispričati jasno i koncizno osnovni tijek povijesnih zbivanja od najstarijih vremena do suvremenosti, </w:t>
            </w:r>
          </w:p>
          <w:p w14:paraId="7A178737" w14:textId="77777777" w:rsidR="0025423B" w:rsidRPr="003E08B3" w:rsidRDefault="0025423B" w:rsidP="0025423B">
            <w:pPr>
              <w:pStyle w:val="Default"/>
              <w:rPr>
                <w:rFonts w:ascii="Merriweather" w:hAnsi="Merriweather"/>
                <w:noProof/>
                <w:sz w:val="16"/>
                <w:szCs w:val="22"/>
                <w:lang w:val="hr-HR"/>
              </w:rPr>
            </w:pPr>
            <w:r w:rsidRPr="003E08B3">
              <w:rPr>
                <w:rFonts w:ascii="Merriweather" w:hAnsi="Merriweather"/>
                <w:noProof/>
                <w:sz w:val="16"/>
                <w:szCs w:val="22"/>
                <w:lang w:val="hr-HR"/>
              </w:rPr>
              <w:t xml:space="preserve">PPJ2 – definirati i opisati povijesne događaje i procese svojstvene pojedinim povijesnim razdobljima i diferencirati specifičnosti pojedinih povijesnih razdoblja, </w:t>
            </w:r>
          </w:p>
          <w:p w14:paraId="73AB39BF" w14:textId="77777777" w:rsidR="0025423B" w:rsidRPr="003E08B3" w:rsidRDefault="0025423B" w:rsidP="0025423B">
            <w:pPr>
              <w:pStyle w:val="Default"/>
              <w:rPr>
                <w:rFonts w:ascii="Merriweather" w:hAnsi="Merriweather"/>
                <w:noProof/>
                <w:sz w:val="16"/>
                <w:szCs w:val="22"/>
                <w:lang w:val="hr-HR"/>
              </w:rPr>
            </w:pPr>
            <w:r w:rsidRPr="003E08B3">
              <w:rPr>
                <w:rFonts w:ascii="Merriweather" w:hAnsi="Merriweather"/>
                <w:noProof/>
                <w:sz w:val="16"/>
                <w:szCs w:val="22"/>
                <w:lang w:val="hr-HR"/>
              </w:rPr>
              <w:t xml:space="preserve">PPJ3 – zapamtiti ključne osobe iz pojedinih povijesnih razdoblja i prepričati temeljne podatke o njima, </w:t>
            </w:r>
          </w:p>
          <w:p w14:paraId="0AD33C77" w14:textId="77777777" w:rsidR="0025423B" w:rsidRPr="003E08B3" w:rsidRDefault="0025423B" w:rsidP="0025423B">
            <w:pPr>
              <w:pStyle w:val="Default"/>
              <w:rPr>
                <w:rFonts w:ascii="Merriweather" w:hAnsi="Merriweather"/>
                <w:noProof/>
                <w:sz w:val="16"/>
                <w:szCs w:val="22"/>
                <w:lang w:val="hr-HR"/>
              </w:rPr>
            </w:pPr>
            <w:r w:rsidRPr="003E08B3">
              <w:rPr>
                <w:rFonts w:ascii="Merriweather" w:hAnsi="Merriweather"/>
                <w:noProof/>
                <w:sz w:val="16"/>
                <w:szCs w:val="22"/>
                <w:lang w:val="hr-HR"/>
              </w:rPr>
              <w:t xml:space="preserve">PPJ4 – zapamtiti temeljne podatke iz hrvatske i svjetske povijesti, </w:t>
            </w:r>
          </w:p>
          <w:p w14:paraId="64C3603E" w14:textId="77777777" w:rsidR="0025423B" w:rsidRPr="003E08B3" w:rsidRDefault="0025423B" w:rsidP="0025423B">
            <w:pPr>
              <w:pStyle w:val="Default"/>
              <w:rPr>
                <w:rFonts w:ascii="Merriweather" w:hAnsi="Merriweather"/>
                <w:noProof/>
                <w:sz w:val="16"/>
                <w:szCs w:val="22"/>
                <w:lang w:val="hr-HR"/>
              </w:rPr>
            </w:pPr>
            <w:r w:rsidRPr="003E08B3">
              <w:rPr>
                <w:rFonts w:ascii="Merriweather" w:hAnsi="Merriweather"/>
                <w:noProof/>
                <w:sz w:val="16"/>
                <w:szCs w:val="22"/>
                <w:lang w:val="hr-HR"/>
              </w:rPr>
              <w:t xml:space="preserve">PPJ5 – zapamtiti i opisati temeljne vrste povijesne literature i izvora, </w:t>
            </w:r>
          </w:p>
          <w:p w14:paraId="36502183" w14:textId="77777777" w:rsidR="0025423B" w:rsidRPr="003E08B3" w:rsidRDefault="0025423B" w:rsidP="0025423B">
            <w:pPr>
              <w:pStyle w:val="Default"/>
              <w:rPr>
                <w:rFonts w:ascii="Merriweather" w:hAnsi="Merriweather"/>
                <w:noProof/>
                <w:sz w:val="16"/>
                <w:szCs w:val="22"/>
                <w:lang w:val="hr-HR"/>
              </w:rPr>
            </w:pPr>
            <w:r w:rsidRPr="003E08B3">
              <w:rPr>
                <w:rFonts w:ascii="Merriweather" w:hAnsi="Merriweather"/>
                <w:noProof/>
                <w:sz w:val="16"/>
                <w:szCs w:val="22"/>
                <w:lang w:val="hr-HR"/>
              </w:rPr>
              <w:t xml:space="preserve">PPJ6 – zapamtiti i opisati historiografske pravce i škole te valjano koristiti povijesnu terminologiju, </w:t>
            </w:r>
          </w:p>
          <w:p w14:paraId="3B226326" w14:textId="77777777" w:rsidR="0025423B" w:rsidRPr="003E08B3" w:rsidRDefault="0025423B" w:rsidP="0025423B">
            <w:pPr>
              <w:pStyle w:val="Default"/>
              <w:rPr>
                <w:rFonts w:ascii="Merriweather" w:hAnsi="Merriweather"/>
                <w:noProof/>
                <w:sz w:val="16"/>
                <w:szCs w:val="22"/>
                <w:lang w:val="hr-HR"/>
              </w:rPr>
            </w:pPr>
            <w:r w:rsidRPr="003E08B3">
              <w:rPr>
                <w:rFonts w:ascii="Merriweather" w:hAnsi="Merriweather"/>
                <w:noProof/>
                <w:sz w:val="16"/>
                <w:szCs w:val="22"/>
                <w:lang w:val="hr-HR"/>
              </w:rPr>
              <w:t>PPJ8 – objasniti uzročno</w:t>
            </w:r>
            <w:r w:rsidR="003A7F9A" w:rsidRPr="003E08B3">
              <w:rPr>
                <w:rFonts w:ascii="Merriweather" w:hAnsi="Merriweather"/>
                <w:noProof/>
                <w:sz w:val="16"/>
                <w:szCs w:val="22"/>
                <w:lang w:val="hr-HR"/>
              </w:rPr>
              <w:t>–</w:t>
            </w:r>
            <w:r w:rsidRPr="003E08B3">
              <w:rPr>
                <w:rFonts w:ascii="Merriweather" w:hAnsi="Merriweather"/>
                <w:noProof/>
                <w:sz w:val="16"/>
                <w:szCs w:val="22"/>
                <w:lang w:val="hr-HR"/>
              </w:rPr>
              <w:t xml:space="preserve">posljedične veze između povijesnih događaja i povijesnih procesa, </w:t>
            </w:r>
          </w:p>
          <w:p w14:paraId="31428A5D" w14:textId="77777777" w:rsidR="0025423B" w:rsidRPr="003E08B3" w:rsidRDefault="0025423B" w:rsidP="0025423B">
            <w:pPr>
              <w:pStyle w:val="Default"/>
              <w:rPr>
                <w:rFonts w:ascii="Merriweather" w:hAnsi="Merriweather"/>
                <w:noProof/>
                <w:sz w:val="16"/>
                <w:szCs w:val="22"/>
                <w:lang w:val="hr-HR"/>
              </w:rPr>
            </w:pPr>
            <w:r w:rsidRPr="003E08B3">
              <w:rPr>
                <w:rFonts w:ascii="Merriweather" w:hAnsi="Merriweather"/>
                <w:noProof/>
                <w:sz w:val="16"/>
                <w:szCs w:val="22"/>
                <w:lang w:val="hr-HR"/>
              </w:rPr>
              <w:t xml:space="preserve">PPJ9 – prepoznati što je to povijesna interpretacija te prosuditi vrijednost pojedinih povijesnih interpretacija, </w:t>
            </w:r>
          </w:p>
          <w:p w14:paraId="60C2D84A" w14:textId="77777777" w:rsidR="0025423B" w:rsidRPr="003E08B3" w:rsidRDefault="0025423B" w:rsidP="0025423B">
            <w:pPr>
              <w:pStyle w:val="Default"/>
              <w:rPr>
                <w:rFonts w:ascii="Merriweather" w:hAnsi="Merriweather"/>
                <w:noProof/>
                <w:sz w:val="16"/>
                <w:szCs w:val="22"/>
                <w:lang w:val="hr-HR"/>
              </w:rPr>
            </w:pPr>
            <w:r w:rsidRPr="003E08B3">
              <w:rPr>
                <w:rFonts w:ascii="Merriweather" w:hAnsi="Merriweather"/>
                <w:noProof/>
                <w:sz w:val="16"/>
                <w:szCs w:val="22"/>
                <w:lang w:val="hr-HR"/>
              </w:rPr>
              <w:t xml:space="preserve">PPJ10 – izraziti svoje mišljenje o povijesnim događajima i povijesnim procesima, izvesti samostalne zaključke o pojedinim događajima i procesima te razlučiti bitno od nebitnoga u interpretacijama povijesnih događaja i procesa, </w:t>
            </w:r>
          </w:p>
          <w:p w14:paraId="2DF08C2A" w14:textId="77777777" w:rsidR="0025423B" w:rsidRPr="003E08B3" w:rsidRDefault="0025423B" w:rsidP="0025423B">
            <w:pPr>
              <w:pStyle w:val="Default"/>
              <w:rPr>
                <w:rFonts w:ascii="Merriweather" w:hAnsi="Merriweather"/>
                <w:noProof/>
                <w:sz w:val="16"/>
                <w:szCs w:val="22"/>
                <w:lang w:val="hr-HR"/>
              </w:rPr>
            </w:pPr>
            <w:r w:rsidRPr="003E08B3">
              <w:rPr>
                <w:rFonts w:ascii="Merriweather" w:hAnsi="Merriweather"/>
                <w:noProof/>
                <w:sz w:val="16"/>
                <w:szCs w:val="22"/>
                <w:lang w:val="hr-HR"/>
              </w:rPr>
              <w:t xml:space="preserve">PPJ11 – usporediti povijesne procese u različitim razdobljima, odnosno povezati različite povijesne procese, </w:t>
            </w:r>
          </w:p>
          <w:p w14:paraId="003DF5B6" w14:textId="77777777" w:rsidR="00785CAA" w:rsidRPr="003E08B3" w:rsidRDefault="0025423B" w:rsidP="0025423B">
            <w:pPr>
              <w:pStyle w:val="Default"/>
              <w:rPr>
                <w:rFonts w:ascii="Merriweather" w:hAnsi="Merriweather"/>
                <w:noProof/>
                <w:sz w:val="20"/>
                <w:szCs w:val="22"/>
                <w:lang w:val="hr-HR"/>
              </w:rPr>
            </w:pPr>
            <w:r w:rsidRPr="003E08B3">
              <w:rPr>
                <w:rFonts w:ascii="Merriweather" w:hAnsi="Merriweather"/>
                <w:noProof/>
                <w:sz w:val="16"/>
                <w:szCs w:val="22"/>
                <w:lang w:val="hr-HR"/>
              </w:rPr>
              <w:t>PPJ15 – pokazati profesionalnu odgovornost i poštivati etiku akademske zajednice.</w:t>
            </w:r>
          </w:p>
        </w:tc>
      </w:tr>
      <w:tr w:rsidR="009A284F" w:rsidRPr="003E08B3" w14:paraId="668A38A7" w14:textId="77777777" w:rsidTr="003A7F9A">
        <w:tc>
          <w:tcPr>
            <w:tcW w:w="9298" w:type="dxa"/>
            <w:gridSpan w:val="33"/>
            <w:shd w:val="clear" w:color="auto" w:fill="D9D9D9" w:themeFill="background1" w:themeFillShade="D9"/>
          </w:tcPr>
          <w:p w14:paraId="222AFF20" w14:textId="77777777" w:rsidR="009A284F" w:rsidRPr="003E08B3" w:rsidRDefault="009A284F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20"/>
              </w:rPr>
            </w:pPr>
          </w:p>
        </w:tc>
      </w:tr>
      <w:tr w:rsidR="009A284F" w:rsidRPr="003E08B3" w14:paraId="4DCEEB5B" w14:textId="77777777" w:rsidTr="003A7F9A">
        <w:trPr>
          <w:trHeight w:val="190"/>
        </w:trPr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14:paraId="5FAC4A30" w14:textId="77777777" w:rsidR="009A284F" w:rsidRPr="003E08B3" w:rsidRDefault="009A284F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</w:rPr>
            </w:pPr>
            <w:r w:rsidRPr="003E08B3">
              <w:rPr>
                <w:rFonts w:ascii="Merriweather" w:hAnsi="Merriweather" w:cs="Times New Roman"/>
                <w:b/>
                <w:sz w:val="16"/>
              </w:rPr>
              <w:t>Načini praćenja studenata</w:t>
            </w:r>
          </w:p>
        </w:tc>
        <w:tc>
          <w:tcPr>
            <w:tcW w:w="1495" w:type="dxa"/>
            <w:gridSpan w:val="8"/>
            <w:vAlign w:val="center"/>
          </w:tcPr>
          <w:p w14:paraId="6FA70660" w14:textId="77777777" w:rsidR="009A284F" w:rsidRPr="003E08B3" w:rsidRDefault="00D116C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sdt>
              <w:sdtPr>
                <w:rPr>
                  <w:rFonts w:ascii="Merriweather" w:hAnsi="Merriweather" w:cs="Times New Roman"/>
                  <w:sz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D99" w:rsidRPr="003E08B3">
                  <w:rPr>
                    <w:rFonts w:ascii="MS Mincho" w:eastAsia="MS Mincho" w:hAnsi="MS Mincho" w:cs="MS Mincho" w:hint="eastAsia"/>
                    <w:sz w:val="16"/>
                  </w:rPr>
                  <w:t>☒</w:t>
                </w:r>
              </w:sdtContent>
            </w:sdt>
            <w:r w:rsidR="009A284F" w:rsidRPr="003E08B3">
              <w:rPr>
                <w:rFonts w:ascii="Merriweather" w:hAnsi="Merriweather" w:cs="Times New Roman"/>
                <w:sz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75AC8323" w14:textId="77777777" w:rsidR="009A284F" w:rsidRPr="003E08B3" w:rsidRDefault="00D116C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sdt>
              <w:sdtPr>
                <w:rPr>
                  <w:rFonts w:ascii="Merriweather" w:hAnsi="Merriweather" w:cs="Times New Roman"/>
                  <w:sz w:val="16"/>
                </w:rPr>
                <w:id w:val="196060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4C0F" w:rsidRPr="003E08B3">
                  <w:rPr>
                    <w:rFonts w:ascii="MS Mincho" w:eastAsia="MS Mincho" w:hAnsi="MS Mincho" w:cs="MS Mincho" w:hint="eastAsia"/>
                    <w:sz w:val="16"/>
                  </w:rPr>
                  <w:t>☐</w:t>
                </w:r>
              </w:sdtContent>
            </w:sdt>
            <w:r w:rsidR="009A284F" w:rsidRPr="003E08B3">
              <w:rPr>
                <w:rFonts w:ascii="Merriweather" w:hAnsi="Merriweather" w:cs="Times New Roman"/>
                <w:sz w:val="16"/>
              </w:rPr>
              <w:t xml:space="preserve"> priprema za nastavu</w:t>
            </w:r>
          </w:p>
        </w:tc>
        <w:tc>
          <w:tcPr>
            <w:tcW w:w="1497" w:type="dxa"/>
            <w:gridSpan w:val="5"/>
            <w:vAlign w:val="center"/>
          </w:tcPr>
          <w:p w14:paraId="762FD610" w14:textId="77777777" w:rsidR="009A284F" w:rsidRPr="003E08B3" w:rsidRDefault="00D116C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sdt>
              <w:sdtPr>
                <w:rPr>
                  <w:rFonts w:ascii="Merriweather" w:hAnsi="Merriweather" w:cs="Times New Roman"/>
                  <w:sz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3E08B3">
                  <w:rPr>
                    <w:rFonts w:ascii="MS Mincho" w:eastAsia="MS Mincho" w:hAnsi="MS Mincho" w:cs="MS Mincho" w:hint="eastAsia"/>
                    <w:sz w:val="16"/>
                  </w:rPr>
                  <w:t>☐</w:t>
                </w:r>
              </w:sdtContent>
            </w:sdt>
            <w:r w:rsidR="009A284F" w:rsidRPr="003E08B3">
              <w:rPr>
                <w:rFonts w:ascii="Merriweather" w:hAnsi="Merriweather" w:cs="Times New Roman"/>
                <w:sz w:val="16"/>
              </w:rPr>
              <w:t xml:space="preserve"> domaće zadaće</w:t>
            </w:r>
          </w:p>
        </w:tc>
        <w:tc>
          <w:tcPr>
            <w:tcW w:w="1497" w:type="dxa"/>
            <w:gridSpan w:val="8"/>
            <w:vAlign w:val="center"/>
          </w:tcPr>
          <w:p w14:paraId="243429DC" w14:textId="77777777" w:rsidR="009A284F" w:rsidRPr="003E08B3" w:rsidRDefault="00D116C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sdt>
              <w:sdtPr>
                <w:rPr>
                  <w:rFonts w:ascii="Merriweather" w:hAnsi="Merriweather" w:cs="Times New Roman"/>
                  <w:sz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F9A" w:rsidRPr="003E08B3">
                  <w:rPr>
                    <w:rFonts w:ascii="MS Mincho" w:eastAsia="MS Mincho" w:hAnsi="MS Mincho" w:cs="MS Mincho" w:hint="eastAsia"/>
                    <w:sz w:val="16"/>
                  </w:rPr>
                  <w:t>☐</w:t>
                </w:r>
              </w:sdtContent>
            </w:sdt>
            <w:r w:rsidR="009A284F" w:rsidRPr="003E08B3">
              <w:rPr>
                <w:rFonts w:ascii="Merriweather" w:hAnsi="Merriweather" w:cs="Times New Roman"/>
                <w:sz w:val="16"/>
              </w:rPr>
              <w:t xml:space="preserve"> kontinuirana evaluacija</w:t>
            </w:r>
          </w:p>
        </w:tc>
        <w:tc>
          <w:tcPr>
            <w:tcW w:w="1510" w:type="dxa"/>
            <w:gridSpan w:val="3"/>
            <w:vAlign w:val="center"/>
          </w:tcPr>
          <w:p w14:paraId="0036B51E" w14:textId="77777777" w:rsidR="009A284F" w:rsidRPr="003E08B3" w:rsidRDefault="00D116C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sdt>
              <w:sdtPr>
                <w:rPr>
                  <w:rFonts w:ascii="Merriweather" w:hAnsi="Merriweather" w:cs="Times New Roman"/>
                  <w:sz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3E08B3">
                  <w:rPr>
                    <w:rFonts w:ascii="MS Mincho" w:eastAsia="MS Mincho" w:hAnsi="MS Mincho" w:cs="MS Mincho" w:hint="eastAsia"/>
                    <w:sz w:val="16"/>
                  </w:rPr>
                  <w:t>☐</w:t>
                </w:r>
              </w:sdtContent>
            </w:sdt>
            <w:r w:rsidR="009A284F" w:rsidRPr="003E08B3">
              <w:rPr>
                <w:rFonts w:ascii="Merriweather" w:hAnsi="Merriweather" w:cs="Times New Roman"/>
                <w:sz w:val="16"/>
              </w:rPr>
              <w:t xml:space="preserve"> istraživanje</w:t>
            </w:r>
          </w:p>
        </w:tc>
      </w:tr>
      <w:tr w:rsidR="009A284F" w:rsidRPr="003E08B3" w14:paraId="162C8B6B" w14:textId="77777777" w:rsidTr="003A7F9A">
        <w:trPr>
          <w:trHeight w:val="190"/>
        </w:trPr>
        <w:tc>
          <w:tcPr>
            <w:tcW w:w="1801" w:type="dxa"/>
            <w:vMerge/>
            <w:shd w:val="clear" w:color="auto" w:fill="F2F2F2" w:themeFill="background1" w:themeFillShade="F2"/>
          </w:tcPr>
          <w:p w14:paraId="1627E964" w14:textId="77777777" w:rsidR="009A284F" w:rsidRPr="003E08B3" w:rsidRDefault="009A284F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</w:rPr>
            </w:pPr>
          </w:p>
        </w:tc>
        <w:tc>
          <w:tcPr>
            <w:tcW w:w="1495" w:type="dxa"/>
            <w:gridSpan w:val="8"/>
            <w:vAlign w:val="center"/>
          </w:tcPr>
          <w:p w14:paraId="14314F56" w14:textId="77777777" w:rsidR="009A284F" w:rsidRPr="003E08B3" w:rsidRDefault="00D116C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sdt>
              <w:sdtPr>
                <w:rPr>
                  <w:rFonts w:ascii="Merriweather" w:hAnsi="Merriweather" w:cs="Times New Roman"/>
                  <w:sz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3E08B3">
                  <w:rPr>
                    <w:rFonts w:ascii="MS Mincho" w:eastAsia="MS Mincho" w:hAnsi="MS Mincho" w:cs="MS Mincho" w:hint="eastAsia"/>
                    <w:sz w:val="16"/>
                  </w:rPr>
                  <w:t>☐</w:t>
                </w:r>
              </w:sdtContent>
            </w:sdt>
            <w:r w:rsidR="009A284F" w:rsidRPr="003E08B3">
              <w:rPr>
                <w:rFonts w:ascii="Merriweather" w:hAnsi="Merriweather" w:cs="Times New Roman"/>
                <w:sz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42BD5DF3" w14:textId="77777777" w:rsidR="009A284F" w:rsidRPr="003E08B3" w:rsidRDefault="00D116C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sdt>
              <w:sdtPr>
                <w:rPr>
                  <w:rFonts w:ascii="Merriweather" w:hAnsi="Merriweather" w:cs="Times New Roman"/>
                  <w:sz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3E08B3">
                  <w:rPr>
                    <w:rFonts w:ascii="MS Mincho" w:eastAsia="MS Mincho" w:hAnsi="MS Mincho" w:cs="MS Mincho" w:hint="eastAsia"/>
                    <w:sz w:val="16"/>
                  </w:rPr>
                  <w:t>☐</w:t>
                </w:r>
              </w:sdtContent>
            </w:sdt>
            <w:r w:rsidR="009A284F" w:rsidRPr="003E08B3">
              <w:rPr>
                <w:rFonts w:ascii="Merriweather" w:hAnsi="Merriweather" w:cs="Times New Roman"/>
                <w:sz w:val="16"/>
              </w:rPr>
              <w:t xml:space="preserve"> </w:t>
            </w:r>
            <w:r w:rsidR="009A284F" w:rsidRPr="003E08B3">
              <w:rPr>
                <w:rFonts w:ascii="Merriweather" w:hAnsi="Merriweather" w:cs="Times New Roman"/>
                <w:sz w:val="14"/>
              </w:rPr>
              <w:t>eksperimentalni rad</w:t>
            </w:r>
          </w:p>
        </w:tc>
        <w:tc>
          <w:tcPr>
            <w:tcW w:w="1497" w:type="dxa"/>
            <w:gridSpan w:val="5"/>
            <w:vAlign w:val="center"/>
          </w:tcPr>
          <w:p w14:paraId="75CA0698" w14:textId="77777777" w:rsidR="009A284F" w:rsidRPr="003E08B3" w:rsidRDefault="00D116C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sdt>
              <w:sdtPr>
                <w:rPr>
                  <w:rFonts w:ascii="Merriweather" w:hAnsi="Merriweather" w:cs="Times New Roman"/>
                  <w:sz w:val="16"/>
                </w:rPr>
                <w:id w:val="104640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354" w:rsidRPr="003E08B3">
                  <w:rPr>
                    <w:rFonts w:ascii="MS Mincho" w:eastAsia="MS Mincho" w:hAnsi="MS Mincho" w:cs="MS Mincho" w:hint="eastAsia"/>
                    <w:sz w:val="16"/>
                  </w:rPr>
                  <w:t>☐</w:t>
                </w:r>
              </w:sdtContent>
            </w:sdt>
            <w:r w:rsidR="009A284F" w:rsidRPr="003E08B3">
              <w:rPr>
                <w:rFonts w:ascii="Merriweather" w:hAnsi="Merriweather" w:cs="Times New Roman"/>
                <w:sz w:val="16"/>
              </w:rPr>
              <w:t xml:space="preserve"> izlaganje</w:t>
            </w:r>
          </w:p>
        </w:tc>
        <w:tc>
          <w:tcPr>
            <w:tcW w:w="1497" w:type="dxa"/>
            <w:gridSpan w:val="8"/>
            <w:vAlign w:val="center"/>
          </w:tcPr>
          <w:p w14:paraId="626BF4D2" w14:textId="77777777" w:rsidR="009A284F" w:rsidRPr="003E08B3" w:rsidRDefault="00D116C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sdt>
              <w:sdtPr>
                <w:rPr>
                  <w:rFonts w:ascii="Merriweather" w:hAnsi="Merriweather" w:cs="Times New Roman"/>
                  <w:sz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3E08B3">
                  <w:rPr>
                    <w:rFonts w:ascii="MS Mincho" w:eastAsia="MS Mincho" w:hAnsi="MS Mincho" w:cs="MS Mincho" w:hint="eastAsia"/>
                    <w:sz w:val="16"/>
                  </w:rPr>
                  <w:t>☐</w:t>
                </w:r>
              </w:sdtContent>
            </w:sdt>
            <w:r w:rsidR="009A284F" w:rsidRPr="003E08B3">
              <w:rPr>
                <w:rFonts w:ascii="Merriweather" w:hAnsi="Merriweather" w:cs="Times New Roman"/>
                <w:sz w:val="16"/>
              </w:rPr>
              <w:t xml:space="preserve"> projekt</w:t>
            </w:r>
          </w:p>
        </w:tc>
        <w:tc>
          <w:tcPr>
            <w:tcW w:w="1510" w:type="dxa"/>
            <w:gridSpan w:val="3"/>
            <w:vAlign w:val="center"/>
          </w:tcPr>
          <w:p w14:paraId="629C0304" w14:textId="77777777" w:rsidR="009A284F" w:rsidRPr="003E08B3" w:rsidRDefault="00D116C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sdt>
              <w:sdtPr>
                <w:rPr>
                  <w:rFonts w:ascii="Merriweather" w:hAnsi="Merriweather" w:cs="Times New Roman"/>
                  <w:sz w:val="16"/>
                </w:rPr>
                <w:id w:val="-17478744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F9A" w:rsidRPr="003E08B3">
                  <w:rPr>
                    <w:rFonts w:ascii="MS Mincho" w:eastAsia="MS Mincho" w:hAnsi="MS Mincho" w:cs="MS Mincho" w:hint="eastAsia"/>
                    <w:sz w:val="16"/>
                  </w:rPr>
                  <w:t>☒</w:t>
                </w:r>
              </w:sdtContent>
            </w:sdt>
            <w:r w:rsidR="009A284F" w:rsidRPr="003E08B3">
              <w:rPr>
                <w:rFonts w:ascii="Merriweather" w:hAnsi="Merriweather" w:cs="Times New Roman"/>
                <w:sz w:val="16"/>
              </w:rPr>
              <w:t xml:space="preserve"> seminar</w:t>
            </w:r>
          </w:p>
        </w:tc>
      </w:tr>
      <w:tr w:rsidR="009A284F" w:rsidRPr="003E08B3" w14:paraId="59B7BBE3" w14:textId="77777777" w:rsidTr="003A7F9A">
        <w:trPr>
          <w:trHeight w:val="190"/>
        </w:trPr>
        <w:tc>
          <w:tcPr>
            <w:tcW w:w="1801" w:type="dxa"/>
            <w:vMerge/>
            <w:shd w:val="clear" w:color="auto" w:fill="F2F2F2" w:themeFill="background1" w:themeFillShade="F2"/>
          </w:tcPr>
          <w:p w14:paraId="45ED4EFA" w14:textId="77777777" w:rsidR="009A284F" w:rsidRPr="003E08B3" w:rsidRDefault="009A284F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</w:rPr>
            </w:pPr>
          </w:p>
        </w:tc>
        <w:tc>
          <w:tcPr>
            <w:tcW w:w="1495" w:type="dxa"/>
            <w:gridSpan w:val="8"/>
            <w:vAlign w:val="center"/>
          </w:tcPr>
          <w:p w14:paraId="3BFBB51F" w14:textId="77777777" w:rsidR="009A284F" w:rsidRPr="003E08B3" w:rsidRDefault="00D116C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sdt>
              <w:sdtPr>
                <w:rPr>
                  <w:rFonts w:ascii="Merriweather" w:hAnsi="Merriweather" w:cs="Times New Roman"/>
                  <w:sz w:val="16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F9A" w:rsidRPr="003E08B3">
                  <w:rPr>
                    <w:rFonts w:ascii="MS Mincho" w:eastAsia="MS Mincho" w:hAnsi="MS Mincho" w:cs="MS Mincho" w:hint="eastAsia"/>
                    <w:sz w:val="16"/>
                  </w:rPr>
                  <w:t>☒</w:t>
                </w:r>
              </w:sdtContent>
            </w:sdt>
            <w:r w:rsidR="009A284F" w:rsidRPr="003E08B3">
              <w:rPr>
                <w:rFonts w:ascii="Merriweather" w:hAnsi="Merriweather" w:cs="Times New Roman"/>
                <w:sz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42603A1B" w14:textId="77777777" w:rsidR="009A284F" w:rsidRPr="003E08B3" w:rsidRDefault="00D116C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sdt>
              <w:sdtPr>
                <w:rPr>
                  <w:rFonts w:ascii="Merriweather" w:hAnsi="Merriweather" w:cs="Times New Roman"/>
                  <w:sz w:val="16"/>
                </w:rPr>
                <w:id w:val="-644748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F9A" w:rsidRPr="003E08B3">
                  <w:rPr>
                    <w:rFonts w:ascii="MS Mincho" w:eastAsia="MS Mincho" w:hAnsi="MS Mincho" w:cs="MS Mincho" w:hint="eastAsia"/>
                    <w:sz w:val="16"/>
                  </w:rPr>
                  <w:t>☒</w:t>
                </w:r>
              </w:sdtContent>
            </w:sdt>
            <w:r w:rsidR="009A284F" w:rsidRPr="003E08B3">
              <w:rPr>
                <w:rFonts w:ascii="Merriweather" w:hAnsi="Merriweather" w:cs="Times New Roman"/>
                <w:sz w:val="16"/>
              </w:rPr>
              <w:t xml:space="preserve"> pismeni ispit</w:t>
            </w:r>
          </w:p>
        </w:tc>
        <w:tc>
          <w:tcPr>
            <w:tcW w:w="1497" w:type="dxa"/>
            <w:gridSpan w:val="5"/>
            <w:vAlign w:val="center"/>
          </w:tcPr>
          <w:p w14:paraId="00A20178" w14:textId="77777777" w:rsidR="009A284F" w:rsidRPr="003E08B3" w:rsidRDefault="00D116C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sdt>
              <w:sdtPr>
                <w:rPr>
                  <w:rFonts w:ascii="Merriweather" w:hAnsi="Merriweather" w:cs="Times New Roman"/>
                  <w:sz w:val="16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F9A" w:rsidRPr="003E08B3">
                  <w:rPr>
                    <w:rFonts w:ascii="MS Mincho" w:eastAsia="MS Mincho" w:hAnsi="MS Mincho" w:cs="MS Mincho" w:hint="eastAsia"/>
                    <w:sz w:val="16"/>
                  </w:rPr>
                  <w:t>☒</w:t>
                </w:r>
              </w:sdtContent>
            </w:sdt>
            <w:r w:rsidR="009A284F" w:rsidRPr="003E08B3">
              <w:rPr>
                <w:rFonts w:ascii="Merriweather" w:hAnsi="Merriweather" w:cs="Times New Roman"/>
                <w:sz w:val="16"/>
              </w:rPr>
              <w:t xml:space="preserve"> usmeni ispit</w:t>
            </w:r>
          </w:p>
        </w:tc>
        <w:tc>
          <w:tcPr>
            <w:tcW w:w="3007" w:type="dxa"/>
            <w:gridSpan w:val="11"/>
            <w:vAlign w:val="center"/>
          </w:tcPr>
          <w:p w14:paraId="621EFC08" w14:textId="77777777" w:rsidR="009A284F" w:rsidRPr="003E08B3" w:rsidRDefault="00D116C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sdt>
              <w:sdtPr>
                <w:rPr>
                  <w:rFonts w:ascii="Merriweather" w:hAnsi="Merriweather" w:cs="Times New Roman"/>
                  <w:sz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B6A" w:rsidRPr="003E08B3">
                  <w:rPr>
                    <w:rFonts w:ascii="MS Mincho" w:eastAsia="MS Mincho" w:hAnsi="MS Mincho" w:cs="MS Mincho" w:hint="eastAsia"/>
                    <w:sz w:val="16"/>
                  </w:rPr>
                  <w:t>☐</w:t>
                </w:r>
              </w:sdtContent>
            </w:sdt>
            <w:r w:rsidR="009A284F" w:rsidRPr="003E08B3">
              <w:rPr>
                <w:rFonts w:ascii="Merriweather" w:hAnsi="Merriweather" w:cs="Times New Roman"/>
                <w:sz w:val="16"/>
              </w:rPr>
              <w:t xml:space="preserve"> ostalo: </w:t>
            </w:r>
          </w:p>
        </w:tc>
      </w:tr>
      <w:tr w:rsidR="009A284F" w:rsidRPr="003E08B3" w14:paraId="5269A7C6" w14:textId="77777777" w:rsidTr="003A7F9A">
        <w:tc>
          <w:tcPr>
            <w:tcW w:w="1801" w:type="dxa"/>
            <w:shd w:val="clear" w:color="auto" w:fill="F2F2F2" w:themeFill="background1" w:themeFillShade="F2"/>
          </w:tcPr>
          <w:p w14:paraId="78AFD7DE" w14:textId="77777777" w:rsidR="009A284F" w:rsidRPr="003E08B3" w:rsidRDefault="009A284F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</w:rPr>
            </w:pPr>
            <w:r w:rsidRPr="003E08B3">
              <w:rPr>
                <w:rFonts w:ascii="Merriweather" w:hAnsi="Merriweather" w:cs="Times New Roman"/>
                <w:b/>
                <w:sz w:val="16"/>
              </w:rPr>
              <w:t>Uvjeti pristupanja ispitu</w:t>
            </w:r>
          </w:p>
        </w:tc>
        <w:tc>
          <w:tcPr>
            <w:tcW w:w="7497" w:type="dxa"/>
            <w:gridSpan w:val="32"/>
            <w:vAlign w:val="center"/>
          </w:tcPr>
          <w:p w14:paraId="0CF948C7" w14:textId="77777777" w:rsidR="009A284F" w:rsidRPr="003E08B3" w:rsidRDefault="00E00537" w:rsidP="00B0735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</w:rPr>
            </w:pPr>
            <w:r w:rsidRPr="003E08B3">
              <w:rPr>
                <w:rFonts w:ascii="Merriweather" w:eastAsia="MS Gothic" w:hAnsi="Merriweather" w:cs="Times New Roman"/>
                <w:sz w:val="16"/>
              </w:rPr>
              <w:t xml:space="preserve">Studenti mogu pristupiti završnom usmenom ispitu nakon što su položili </w:t>
            </w:r>
            <w:r w:rsidR="000D4C0F" w:rsidRPr="003E08B3">
              <w:rPr>
                <w:rFonts w:ascii="Merriweather" w:eastAsia="MS Gothic" w:hAnsi="Merriweather" w:cs="Times New Roman"/>
                <w:sz w:val="16"/>
              </w:rPr>
              <w:t xml:space="preserve">ili oba kolokvija ili </w:t>
            </w:r>
            <w:r w:rsidRPr="003E08B3">
              <w:rPr>
                <w:rFonts w:ascii="Merriweather" w:eastAsia="MS Gothic" w:hAnsi="Merriweather" w:cs="Times New Roman"/>
                <w:sz w:val="16"/>
              </w:rPr>
              <w:t xml:space="preserve">završni pismeni ispit. </w:t>
            </w:r>
          </w:p>
        </w:tc>
      </w:tr>
      <w:tr w:rsidR="009A284F" w:rsidRPr="003E08B3" w14:paraId="45BF97F1" w14:textId="77777777" w:rsidTr="003A7F9A">
        <w:tc>
          <w:tcPr>
            <w:tcW w:w="1801" w:type="dxa"/>
            <w:shd w:val="clear" w:color="auto" w:fill="F2F2F2" w:themeFill="background1" w:themeFillShade="F2"/>
          </w:tcPr>
          <w:p w14:paraId="3A563A96" w14:textId="77777777" w:rsidR="009A284F" w:rsidRPr="003E08B3" w:rsidRDefault="009A284F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</w:rPr>
            </w:pPr>
            <w:r w:rsidRPr="003E08B3">
              <w:rPr>
                <w:rFonts w:ascii="Merriweather" w:hAnsi="Merriweather" w:cs="Times New Roman"/>
                <w:b/>
                <w:sz w:val="16"/>
              </w:rPr>
              <w:t>Ispitni rokovi</w:t>
            </w:r>
          </w:p>
        </w:tc>
        <w:tc>
          <w:tcPr>
            <w:tcW w:w="2418" w:type="dxa"/>
            <w:gridSpan w:val="14"/>
          </w:tcPr>
          <w:p w14:paraId="1912564D" w14:textId="77777777" w:rsidR="009A284F" w:rsidRPr="003E08B3" w:rsidRDefault="00D116C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sdt>
              <w:sdtPr>
                <w:rPr>
                  <w:rFonts w:ascii="Merriweather" w:hAnsi="Merriweather" w:cs="Times New Roman"/>
                  <w:sz w:val="16"/>
                </w:rPr>
                <w:id w:val="-47430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F7B" w:rsidRPr="003E08B3">
                  <w:rPr>
                    <w:rFonts w:ascii="MS Mincho" w:eastAsia="MS Mincho" w:hAnsi="MS Mincho" w:cs="MS Mincho" w:hint="eastAsia"/>
                    <w:sz w:val="16"/>
                  </w:rPr>
                  <w:t>☐</w:t>
                </w:r>
              </w:sdtContent>
            </w:sdt>
            <w:r w:rsidR="009A284F" w:rsidRPr="003E08B3">
              <w:rPr>
                <w:rFonts w:ascii="Merriweather" w:hAnsi="Merriweather" w:cs="Times New Roman"/>
                <w:sz w:val="16"/>
              </w:rPr>
              <w:t xml:space="preserve"> zimski ispitni rok </w:t>
            </w:r>
          </w:p>
        </w:tc>
        <w:tc>
          <w:tcPr>
            <w:tcW w:w="2693" w:type="dxa"/>
            <w:gridSpan w:val="9"/>
          </w:tcPr>
          <w:p w14:paraId="6F857839" w14:textId="45B73202" w:rsidR="009A284F" w:rsidRPr="003E08B3" w:rsidRDefault="00D116C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sdt>
              <w:sdtPr>
                <w:rPr>
                  <w:rFonts w:ascii="Merriweather" w:hAnsi="Merriweather" w:cs="Times New Roman"/>
                  <w:sz w:val="16"/>
                </w:rPr>
                <w:id w:val="11006017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DA2">
                  <w:rPr>
                    <w:rFonts w:ascii="MS Gothic" w:eastAsia="MS Gothic" w:hAnsi="MS Gothic" w:cs="Times New Roman" w:hint="eastAsia"/>
                    <w:sz w:val="16"/>
                  </w:rPr>
                  <w:t>☒</w:t>
                </w:r>
              </w:sdtContent>
            </w:sdt>
            <w:r w:rsidR="009A284F" w:rsidRPr="003E08B3">
              <w:rPr>
                <w:rFonts w:ascii="Merriweather" w:hAnsi="Merriweather" w:cs="Times New Roman"/>
                <w:sz w:val="16"/>
              </w:rPr>
              <w:t xml:space="preserve"> ljetni ispitni rok</w:t>
            </w:r>
          </w:p>
        </w:tc>
        <w:tc>
          <w:tcPr>
            <w:tcW w:w="2386" w:type="dxa"/>
            <w:gridSpan w:val="9"/>
          </w:tcPr>
          <w:p w14:paraId="6E622202" w14:textId="1D140703" w:rsidR="009A284F" w:rsidRPr="003E08B3" w:rsidRDefault="00D116C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sdt>
              <w:sdtPr>
                <w:rPr>
                  <w:rFonts w:ascii="Merriweather" w:hAnsi="Merriweather" w:cs="Times New Roman"/>
                  <w:sz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DA2">
                  <w:rPr>
                    <w:rFonts w:ascii="MS Gothic" w:eastAsia="MS Gothic" w:hAnsi="MS Gothic" w:cs="Times New Roman" w:hint="eastAsia"/>
                    <w:sz w:val="16"/>
                  </w:rPr>
                  <w:t>☒</w:t>
                </w:r>
              </w:sdtContent>
            </w:sdt>
            <w:r w:rsidR="009A284F" w:rsidRPr="003E08B3">
              <w:rPr>
                <w:rFonts w:ascii="Merriweather" w:hAnsi="Merriweather" w:cs="Times New Roman"/>
                <w:sz w:val="16"/>
              </w:rPr>
              <w:t xml:space="preserve"> jesenski ispitni rok</w:t>
            </w:r>
          </w:p>
        </w:tc>
      </w:tr>
      <w:tr w:rsidR="003E08B3" w:rsidRPr="003E08B3" w14:paraId="08E0D96D" w14:textId="77777777" w:rsidTr="003A7F9A">
        <w:tc>
          <w:tcPr>
            <w:tcW w:w="1801" w:type="dxa"/>
            <w:shd w:val="clear" w:color="auto" w:fill="F2F2F2" w:themeFill="background1" w:themeFillShade="F2"/>
          </w:tcPr>
          <w:p w14:paraId="6234E412" w14:textId="77777777" w:rsidR="003E08B3" w:rsidRPr="003E08B3" w:rsidRDefault="003E08B3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</w:rPr>
            </w:pPr>
            <w:r w:rsidRPr="003E08B3">
              <w:rPr>
                <w:rFonts w:ascii="Merriweather" w:hAnsi="Merriweather" w:cs="Times New Roman"/>
                <w:b/>
                <w:sz w:val="16"/>
              </w:rPr>
              <w:t>Termini ispitnih rokova</w:t>
            </w:r>
          </w:p>
        </w:tc>
        <w:tc>
          <w:tcPr>
            <w:tcW w:w="2418" w:type="dxa"/>
            <w:gridSpan w:val="14"/>
            <w:vAlign w:val="center"/>
          </w:tcPr>
          <w:p w14:paraId="221E797B" w14:textId="77777777" w:rsidR="003E08B3" w:rsidRPr="003E08B3" w:rsidRDefault="003E08B3" w:rsidP="007C7F7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</w:p>
        </w:tc>
        <w:tc>
          <w:tcPr>
            <w:tcW w:w="2693" w:type="dxa"/>
            <w:gridSpan w:val="9"/>
            <w:vAlign w:val="center"/>
          </w:tcPr>
          <w:p w14:paraId="06272F97" w14:textId="61FBA862" w:rsidR="003E08B3" w:rsidRPr="00060560" w:rsidRDefault="005D2DA2" w:rsidP="008D177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r>
              <w:rPr>
                <w:rFonts w:ascii="Merriweather" w:hAnsi="Merriweather" w:cs="Times New Roman"/>
                <w:sz w:val="16"/>
              </w:rPr>
              <w:t>Dva ispitna termina dostupna na stranicama odjela</w:t>
            </w:r>
          </w:p>
        </w:tc>
        <w:tc>
          <w:tcPr>
            <w:tcW w:w="2386" w:type="dxa"/>
            <w:gridSpan w:val="9"/>
            <w:vAlign w:val="center"/>
          </w:tcPr>
          <w:p w14:paraId="28596768" w14:textId="61C1200D" w:rsidR="003E08B3" w:rsidRPr="00060560" w:rsidRDefault="005D2DA2" w:rsidP="008D177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r>
              <w:rPr>
                <w:rFonts w:ascii="Merriweather" w:hAnsi="Merriweather" w:cs="Times New Roman"/>
                <w:sz w:val="16"/>
              </w:rPr>
              <w:t>Dva ispitna termina dostupna na stranicama odjela</w:t>
            </w:r>
            <w:bookmarkStart w:id="0" w:name="_GoBack"/>
            <w:bookmarkEnd w:id="0"/>
          </w:p>
        </w:tc>
      </w:tr>
      <w:tr w:rsidR="009A284F" w:rsidRPr="003E08B3" w14:paraId="792F4D99" w14:textId="77777777" w:rsidTr="003A7F9A">
        <w:tc>
          <w:tcPr>
            <w:tcW w:w="1801" w:type="dxa"/>
            <w:shd w:val="clear" w:color="auto" w:fill="F2F2F2" w:themeFill="background1" w:themeFillShade="F2"/>
          </w:tcPr>
          <w:p w14:paraId="3501D981" w14:textId="77777777" w:rsidR="009A284F" w:rsidRPr="003E08B3" w:rsidRDefault="009A284F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</w:rPr>
            </w:pPr>
            <w:r w:rsidRPr="003E08B3">
              <w:rPr>
                <w:rFonts w:ascii="Merriweather" w:hAnsi="Merriweather" w:cs="Times New Roman"/>
                <w:b/>
                <w:sz w:val="16"/>
              </w:rPr>
              <w:t>Opis kolegija</w:t>
            </w:r>
          </w:p>
        </w:tc>
        <w:tc>
          <w:tcPr>
            <w:tcW w:w="7497" w:type="dxa"/>
            <w:gridSpan w:val="32"/>
          </w:tcPr>
          <w:p w14:paraId="2301F877" w14:textId="77777777" w:rsidR="009A284F" w:rsidRPr="003E08B3" w:rsidRDefault="00B51172" w:rsidP="00B5117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highlight w:val="magenta"/>
              </w:rPr>
            </w:pPr>
            <w:r w:rsidRPr="003E08B3">
              <w:rPr>
                <w:rFonts w:ascii="Merriweather" w:eastAsia="MS Gothic" w:hAnsi="Merriweather" w:cs="Times New Roman"/>
                <w:b/>
                <w:sz w:val="16"/>
              </w:rPr>
              <w:t>Cilj</w:t>
            </w:r>
            <w:r w:rsidRPr="003E08B3">
              <w:rPr>
                <w:rFonts w:ascii="Merriweather" w:eastAsia="MS Gothic" w:hAnsi="Merriweather" w:cs="Times New Roman"/>
                <w:sz w:val="16"/>
              </w:rPr>
              <w:t xml:space="preserve"> predmeta je oblikovati predodžbu </w:t>
            </w:r>
            <w:r w:rsidR="00B64999" w:rsidRPr="003E08B3">
              <w:rPr>
                <w:rFonts w:ascii="Merriweather" w:eastAsia="MS Gothic" w:hAnsi="Merriweather" w:cs="Times New Roman"/>
                <w:sz w:val="16"/>
              </w:rPr>
              <w:t>o tijeku antičke povijesti Rima, izvo</w:t>
            </w:r>
            <w:r w:rsidR="007839B3" w:rsidRPr="003E08B3">
              <w:rPr>
                <w:rFonts w:ascii="Merriweather" w:eastAsia="MS Gothic" w:hAnsi="Merriweather" w:cs="Times New Roman"/>
                <w:sz w:val="16"/>
              </w:rPr>
              <w:t>rima za antičku rimsku povijest te o</w:t>
            </w:r>
            <w:r w:rsidR="00B64999" w:rsidRPr="003E08B3">
              <w:rPr>
                <w:rFonts w:ascii="Merriweather" w:eastAsia="MS Gothic" w:hAnsi="Merriweather" w:cs="Times New Roman"/>
                <w:sz w:val="16"/>
              </w:rPr>
              <w:t xml:space="preserve"> značajkama antičkih društava i o </w:t>
            </w:r>
            <w:r w:rsidR="007839B3" w:rsidRPr="003E08B3">
              <w:rPr>
                <w:rFonts w:ascii="Merriweather" w:eastAsia="MS Gothic" w:hAnsi="Merriweather" w:cs="Times New Roman"/>
                <w:sz w:val="16"/>
              </w:rPr>
              <w:t>njihovu civilizacijskom prinosu</w:t>
            </w:r>
            <w:r w:rsidR="00B64999" w:rsidRPr="003E08B3">
              <w:rPr>
                <w:rFonts w:ascii="Merriweather" w:eastAsia="MS Gothic" w:hAnsi="Merriweather" w:cs="Times New Roman"/>
                <w:sz w:val="16"/>
              </w:rPr>
              <w:t>.</w:t>
            </w:r>
          </w:p>
          <w:p w14:paraId="1DA5B577" w14:textId="77777777" w:rsidR="00012F36" w:rsidRPr="003E08B3" w:rsidRDefault="00012F36" w:rsidP="00B5117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</w:rPr>
            </w:pPr>
            <w:r w:rsidRPr="003E08B3">
              <w:rPr>
                <w:rFonts w:ascii="Merriweather" w:eastAsia="MS Gothic" w:hAnsi="Merriweather" w:cs="Times New Roman"/>
                <w:b/>
                <w:sz w:val="16"/>
              </w:rPr>
              <w:t>Sadržaj</w:t>
            </w:r>
            <w:r w:rsidRPr="003E08B3">
              <w:rPr>
                <w:rFonts w:ascii="Merriweather" w:eastAsia="MS Gothic" w:hAnsi="Merriweather" w:cs="Times New Roman"/>
                <w:sz w:val="16"/>
              </w:rPr>
              <w:t xml:space="preserve">. </w:t>
            </w:r>
            <w:r w:rsidR="00B64999" w:rsidRPr="003E08B3">
              <w:rPr>
                <w:rFonts w:ascii="Merriweather" w:eastAsia="MS Gothic" w:hAnsi="Merriweather" w:cs="Times New Roman"/>
                <w:sz w:val="16"/>
              </w:rPr>
              <w:t xml:space="preserve">Izvori (pisani i materijalni); geografski i demografski okvir prije nastanka Rima (prostor; prapovijesni razvoj Italije; grčka kolonizacija); počeci Rima (tradicionalna predaja; znanstvene spoznaje); razdoblje kraljevstva; republikansko razdoblje (uspostava Republike; društveno uređenje i reforme; ratovi protiv susjeda i ekspanzija u Italiji; ratovi protiv "vanjskih neprijatelja" i ekspanzija izvan Italije; kraj Republike i uspostava Principata (kriza Republike, osobito s kraja 2. st. i tijekom 1. st. pr. Kr. - braća Grakho, Sula,  Gaj Marije, Prvi trijumvirat, Cezar, ...; princeps August, Augustove reforme); rani principat (1.-2. st. po Kr.: julijevsko-klaudijevska dinastija, flavijevska dinastija, Antonini i vrhunac principata; institucije i vojska; municipalizacija Carstva; društvo, gospodarstvo, religija); kasni principat i "kriza 3. stoljeća" (dinastija Severâ; Karakalina konstitucija 212. g.; "vojnički" carevi; ekonomska i demografska kriza: uzroci, posljedice, mjere protiv njih; društvo, gospodarstvo, religija); razdoblje dominata (Dioklecijan; </w:t>
            </w:r>
            <w:r w:rsidR="00B64999" w:rsidRPr="003E08B3">
              <w:rPr>
                <w:rFonts w:ascii="Merriweather" w:eastAsia="MS Gothic" w:hAnsi="Merriweather" w:cs="Times New Roman"/>
                <w:sz w:val="16"/>
              </w:rPr>
              <w:lastRenderedPageBreak/>
              <w:t>tetrarhija; reforme; Konstantin; Milanski edikt i "legalizacija" kršćanstva; institucije i vojska; društvo i gospodarstvo); provale barbara i slabljenje Carstva; Zapadno i Istočno rimsko carstvo (395. g.); pad Zapadnog rimskog carstva (476.) i suton antike; pokušaji restauracije u Justinijanovo doba (6. st.)</w:t>
            </w:r>
          </w:p>
        </w:tc>
      </w:tr>
      <w:tr w:rsidR="009A284F" w:rsidRPr="003E08B3" w14:paraId="55698CB6" w14:textId="77777777" w:rsidTr="003A7F9A">
        <w:tc>
          <w:tcPr>
            <w:tcW w:w="1801" w:type="dxa"/>
            <w:shd w:val="clear" w:color="auto" w:fill="F2F2F2" w:themeFill="background1" w:themeFillShade="F2"/>
          </w:tcPr>
          <w:p w14:paraId="26C0EFB4" w14:textId="77777777" w:rsidR="009A284F" w:rsidRPr="003E08B3" w:rsidRDefault="009A284F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</w:rPr>
            </w:pPr>
            <w:r w:rsidRPr="003E08B3">
              <w:rPr>
                <w:rFonts w:ascii="Merriweather" w:hAnsi="Merriweather" w:cs="Times New Roman"/>
                <w:b/>
                <w:sz w:val="16"/>
              </w:rPr>
              <w:lastRenderedPageBreak/>
              <w:t>Sadržaj kolegija (nastavne teme)</w:t>
            </w:r>
          </w:p>
        </w:tc>
        <w:tc>
          <w:tcPr>
            <w:tcW w:w="7497" w:type="dxa"/>
            <w:gridSpan w:val="32"/>
          </w:tcPr>
          <w:p w14:paraId="52B88F73" w14:textId="77777777" w:rsidR="00515460" w:rsidRPr="003E08B3" w:rsidRDefault="00515460" w:rsidP="0051546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sz w:val="16"/>
              </w:rPr>
            </w:pPr>
            <w:r w:rsidRPr="003E08B3">
              <w:rPr>
                <w:rFonts w:ascii="Merriweather" w:eastAsia="MS Gothic" w:hAnsi="Merriweather" w:cs="Times New Roman"/>
                <w:b/>
                <w:sz w:val="16"/>
              </w:rPr>
              <w:t xml:space="preserve">1.  P.: </w:t>
            </w:r>
            <w:r w:rsidRPr="003E08B3">
              <w:rPr>
                <w:rFonts w:ascii="Merriweather" w:eastAsia="MS Gothic" w:hAnsi="Merriweather" w:cs="Times New Roman"/>
                <w:sz w:val="16"/>
              </w:rPr>
              <w:t>Uvodno predavanje; upoznavanje s predmetom i literaturom.</w:t>
            </w:r>
            <w:r w:rsidRPr="003E08B3">
              <w:rPr>
                <w:rFonts w:ascii="Merriweather" w:eastAsia="MS Gothic" w:hAnsi="Merriweather" w:cs="Times New Roman"/>
                <w:b/>
                <w:sz w:val="16"/>
              </w:rPr>
              <w:t xml:space="preserve"> S.: </w:t>
            </w:r>
            <w:r w:rsidRPr="003E08B3">
              <w:rPr>
                <w:rFonts w:ascii="Merriweather" w:eastAsia="MS Gothic" w:hAnsi="Merriweather" w:cs="Times New Roman"/>
                <w:sz w:val="16"/>
              </w:rPr>
              <w:t>Podjela seminara; analiza izvora (Kako pisati povijest? - Lukijan)</w:t>
            </w:r>
          </w:p>
          <w:p w14:paraId="0D641E6D" w14:textId="77777777" w:rsidR="00515460" w:rsidRPr="003E08B3" w:rsidRDefault="00515460" w:rsidP="0051546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</w:rPr>
            </w:pPr>
            <w:r w:rsidRPr="003E08B3">
              <w:rPr>
                <w:rFonts w:ascii="Merriweather" w:eastAsia="MS Gothic" w:hAnsi="Merriweather" w:cs="Times New Roman"/>
                <w:b/>
                <w:sz w:val="16"/>
              </w:rPr>
              <w:t xml:space="preserve">2.  P.: </w:t>
            </w:r>
            <w:r w:rsidRPr="003E08B3">
              <w:rPr>
                <w:rFonts w:ascii="Merriweather" w:eastAsia="MS Gothic" w:hAnsi="Merriweather" w:cs="Times New Roman"/>
                <w:sz w:val="16"/>
              </w:rPr>
              <w:t xml:space="preserve">Izvori. </w:t>
            </w:r>
            <w:r w:rsidRPr="003E08B3">
              <w:rPr>
                <w:rFonts w:ascii="Merriweather" w:eastAsia="MS Gothic" w:hAnsi="Merriweather" w:cs="Times New Roman"/>
                <w:b/>
                <w:sz w:val="16"/>
              </w:rPr>
              <w:t xml:space="preserve">S.: </w:t>
            </w:r>
            <w:r w:rsidRPr="003E08B3">
              <w:rPr>
                <w:rFonts w:ascii="Merriweather" w:eastAsia="MS Gothic" w:hAnsi="Merriweather" w:cs="Times New Roman"/>
                <w:sz w:val="16"/>
              </w:rPr>
              <w:t>Analiza izvora (Početci rimske historiografije)</w:t>
            </w:r>
          </w:p>
          <w:p w14:paraId="54EFE16F" w14:textId="77777777" w:rsidR="00515460" w:rsidRPr="003E08B3" w:rsidRDefault="00515460" w:rsidP="0051546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</w:rPr>
            </w:pPr>
            <w:r w:rsidRPr="003E08B3">
              <w:rPr>
                <w:rFonts w:ascii="Merriweather" w:eastAsia="MS Gothic" w:hAnsi="Merriweather" w:cs="Times New Roman"/>
                <w:b/>
                <w:sz w:val="16"/>
              </w:rPr>
              <w:t>3.  P.:</w:t>
            </w:r>
            <w:r w:rsidRPr="003E08B3">
              <w:rPr>
                <w:rFonts w:ascii="Merriweather" w:eastAsia="MS Gothic" w:hAnsi="Merriweather" w:cs="Times New Roman"/>
                <w:sz w:val="16"/>
              </w:rPr>
              <w:t xml:space="preserve"> Prostor i stanovništvo prije nastanka Rima; osnutak Rima. </w:t>
            </w:r>
            <w:r w:rsidRPr="003E08B3">
              <w:rPr>
                <w:rFonts w:ascii="Merriweather" w:eastAsia="MS Gothic" w:hAnsi="Merriweather" w:cs="Times New Roman"/>
                <w:b/>
                <w:sz w:val="16"/>
              </w:rPr>
              <w:t xml:space="preserve">S.: </w:t>
            </w:r>
            <w:r w:rsidRPr="003E08B3">
              <w:rPr>
                <w:rFonts w:ascii="Merriweather" w:eastAsia="MS Gothic" w:hAnsi="Merriweather" w:cs="Times New Roman"/>
                <w:sz w:val="16"/>
              </w:rPr>
              <w:t>Analiza izvora (Vergilije, Tit Livije, Cezar)</w:t>
            </w:r>
          </w:p>
          <w:p w14:paraId="11A8551D" w14:textId="77777777" w:rsidR="00515460" w:rsidRPr="003E08B3" w:rsidRDefault="00515460" w:rsidP="0051546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</w:rPr>
            </w:pPr>
            <w:r w:rsidRPr="003E08B3">
              <w:rPr>
                <w:rFonts w:ascii="Merriweather" w:eastAsia="MS Gothic" w:hAnsi="Merriweather" w:cs="Times New Roman"/>
                <w:b/>
                <w:sz w:val="16"/>
              </w:rPr>
              <w:t xml:space="preserve">4.  P.: </w:t>
            </w:r>
            <w:r w:rsidRPr="003E08B3">
              <w:rPr>
                <w:rFonts w:ascii="Merriweather" w:eastAsia="MS Gothic" w:hAnsi="Merriweather" w:cs="Times New Roman"/>
                <w:sz w:val="16"/>
              </w:rPr>
              <w:t xml:space="preserve">Kraljevstvo i uspostava Rimske republike; institucije kraljevstva i republike. </w:t>
            </w:r>
            <w:r w:rsidRPr="003E08B3">
              <w:rPr>
                <w:rFonts w:ascii="Merriweather" w:eastAsia="MS Gothic" w:hAnsi="Merriweather" w:cs="Times New Roman"/>
                <w:b/>
                <w:sz w:val="16"/>
              </w:rPr>
              <w:t>S.:</w:t>
            </w:r>
            <w:r w:rsidRPr="003E08B3">
              <w:rPr>
                <w:rFonts w:ascii="Merriweather" w:eastAsia="MS Gothic" w:hAnsi="Merriweather" w:cs="Times New Roman"/>
                <w:sz w:val="16"/>
              </w:rPr>
              <w:t xml:space="preserve"> Analiza izvora (Apijan)</w:t>
            </w:r>
          </w:p>
          <w:p w14:paraId="01D601B2" w14:textId="77777777" w:rsidR="00515460" w:rsidRPr="003E08B3" w:rsidRDefault="00515460" w:rsidP="0051546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</w:rPr>
            </w:pPr>
            <w:r w:rsidRPr="003E08B3">
              <w:rPr>
                <w:rFonts w:ascii="Merriweather" w:eastAsia="MS Gothic" w:hAnsi="Merriweather" w:cs="Times New Roman"/>
                <w:b/>
                <w:sz w:val="16"/>
              </w:rPr>
              <w:t xml:space="preserve">5. P.: </w:t>
            </w:r>
            <w:r w:rsidRPr="003E08B3">
              <w:rPr>
                <w:rFonts w:ascii="Merriweather" w:eastAsia="MS Gothic" w:hAnsi="Merriweather" w:cs="Times New Roman"/>
                <w:sz w:val="16"/>
              </w:rPr>
              <w:t xml:space="preserve">Ranorepublikansko doba (5.-3. st. pr. Kr.). </w:t>
            </w:r>
            <w:r w:rsidRPr="003E08B3">
              <w:rPr>
                <w:rFonts w:ascii="Merriweather" w:eastAsia="MS Gothic" w:hAnsi="Merriweather" w:cs="Times New Roman"/>
                <w:b/>
                <w:sz w:val="16"/>
              </w:rPr>
              <w:t>S.:</w:t>
            </w:r>
            <w:r w:rsidRPr="003E08B3">
              <w:rPr>
                <w:rFonts w:ascii="Merriweather" w:eastAsia="MS Gothic" w:hAnsi="Merriweather" w:cs="Times New Roman"/>
                <w:sz w:val="16"/>
              </w:rPr>
              <w:t xml:space="preserve"> Analiza izvora (Velej Paterkul, Kasije Dion)</w:t>
            </w:r>
          </w:p>
          <w:p w14:paraId="0A0BBA12" w14:textId="77777777" w:rsidR="00515460" w:rsidRPr="003E08B3" w:rsidRDefault="00515460" w:rsidP="0051546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</w:rPr>
            </w:pPr>
            <w:r w:rsidRPr="003E08B3">
              <w:rPr>
                <w:rFonts w:ascii="Merriweather" w:eastAsia="MS Gothic" w:hAnsi="Merriweather" w:cs="Times New Roman"/>
                <w:b/>
                <w:sz w:val="16"/>
              </w:rPr>
              <w:t xml:space="preserve">6.  P.: </w:t>
            </w:r>
            <w:r w:rsidRPr="003E08B3">
              <w:rPr>
                <w:rFonts w:ascii="Merriweather" w:eastAsia="MS Gothic" w:hAnsi="Merriweather" w:cs="Times New Roman"/>
                <w:sz w:val="16"/>
              </w:rPr>
              <w:t xml:space="preserve">doba punskih ratova. </w:t>
            </w:r>
            <w:r w:rsidRPr="003E08B3">
              <w:rPr>
                <w:rFonts w:ascii="Merriweather" w:eastAsia="MS Gothic" w:hAnsi="Merriweather" w:cs="Times New Roman"/>
                <w:b/>
                <w:sz w:val="16"/>
              </w:rPr>
              <w:t>S.:</w:t>
            </w:r>
            <w:r w:rsidRPr="003E08B3">
              <w:rPr>
                <w:rFonts w:ascii="Merriweather" w:eastAsia="MS Gothic" w:hAnsi="Merriweather" w:cs="Times New Roman"/>
                <w:sz w:val="16"/>
              </w:rPr>
              <w:t xml:space="preserve"> Analiza izvora (Put do Rubikona – moderna literatura)</w:t>
            </w:r>
          </w:p>
          <w:p w14:paraId="7EEE050D" w14:textId="77777777" w:rsidR="00515460" w:rsidRPr="003E08B3" w:rsidRDefault="00515460" w:rsidP="0051546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</w:rPr>
            </w:pPr>
            <w:r w:rsidRPr="003E08B3">
              <w:rPr>
                <w:rFonts w:ascii="Merriweather" w:eastAsia="MS Gothic" w:hAnsi="Merriweather" w:cs="Times New Roman"/>
                <w:b/>
                <w:sz w:val="16"/>
              </w:rPr>
              <w:t xml:space="preserve">7. P.: </w:t>
            </w:r>
            <w:r w:rsidRPr="003E08B3">
              <w:rPr>
                <w:rFonts w:ascii="Merriweather" w:eastAsia="MS Gothic" w:hAnsi="Merriweather" w:cs="Times New Roman"/>
                <w:sz w:val="16"/>
              </w:rPr>
              <w:t xml:space="preserve">Kraj Republike i stvaranje "carstva" (principata). </w:t>
            </w:r>
            <w:r w:rsidRPr="003E08B3">
              <w:rPr>
                <w:rFonts w:ascii="Merriweather" w:eastAsia="MS Gothic" w:hAnsi="Merriweather" w:cs="Times New Roman"/>
                <w:b/>
                <w:sz w:val="16"/>
              </w:rPr>
              <w:t xml:space="preserve"> S.:</w:t>
            </w:r>
            <w:r w:rsidRPr="003E08B3">
              <w:rPr>
                <w:rFonts w:ascii="Merriweather" w:eastAsia="MS Gothic" w:hAnsi="Merriweather" w:cs="Times New Roman"/>
                <w:sz w:val="16"/>
              </w:rPr>
              <w:t xml:space="preserve"> Analiza izvora (Suetonije, Plutarh)</w:t>
            </w:r>
          </w:p>
          <w:p w14:paraId="0C44C39F" w14:textId="77777777" w:rsidR="00515460" w:rsidRPr="003E08B3" w:rsidRDefault="00515460" w:rsidP="0051546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sz w:val="16"/>
              </w:rPr>
            </w:pPr>
            <w:r w:rsidRPr="003E08B3">
              <w:rPr>
                <w:rFonts w:ascii="Merriweather" w:eastAsia="MS Gothic" w:hAnsi="Merriweather" w:cs="Times New Roman"/>
                <w:b/>
                <w:sz w:val="16"/>
              </w:rPr>
              <w:t xml:space="preserve">8. </w:t>
            </w:r>
            <w:r w:rsidRPr="003E08B3">
              <w:rPr>
                <w:rFonts w:ascii="Merriweather" w:eastAsia="MS Gothic" w:hAnsi="Merriweather" w:cs="Times New Roman"/>
                <w:sz w:val="16"/>
                <w:u w:val="single"/>
              </w:rPr>
              <w:t xml:space="preserve">Kolokvij 1. </w:t>
            </w:r>
            <w:r w:rsidRPr="003E08B3">
              <w:rPr>
                <w:rFonts w:ascii="Merriweather" w:eastAsia="MS Gothic" w:hAnsi="Merriweather" w:cs="Times New Roman"/>
                <w:b/>
                <w:sz w:val="16"/>
              </w:rPr>
              <w:t xml:space="preserve">P.: </w:t>
            </w:r>
            <w:r w:rsidRPr="003E08B3">
              <w:rPr>
                <w:rFonts w:ascii="Merriweather" w:eastAsia="MS Gothic" w:hAnsi="Merriweather" w:cs="Times New Roman"/>
                <w:sz w:val="16"/>
              </w:rPr>
              <w:t xml:space="preserve">August, njegovo doba i reforme. </w:t>
            </w:r>
            <w:r w:rsidRPr="003E08B3">
              <w:rPr>
                <w:rFonts w:ascii="Merriweather" w:eastAsia="MS Gothic" w:hAnsi="Merriweather" w:cs="Times New Roman"/>
                <w:b/>
                <w:sz w:val="16"/>
              </w:rPr>
              <w:t>S.: A</w:t>
            </w:r>
            <w:r w:rsidRPr="003E08B3">
              <w:rPr>
                <w:rFonts w:ascii="Merriweather" w:eastAsia="MS Gothic" w:hAnsi="Merriweather" w:cs="Times New Roman"/>
                <w:sz w:val="16"/>
              </w:rPr>
              <w:t>analiza izvora</w:t>
            </w:r>
            <w:r w:rsidRPr="003E08B3">
              <w:rPr>
                <w:rFonts w:ascii="Merriweather" w:eastAsia="MS Gothic" w:hAnsi="Merriweather" w:cs="Times New Roman"/>
                <w:b/>
                <w:sz w:val="16"/>
              </w:rPr>
              <w:t xml:space="preserve"> </w:t>
            </w:r>
            <w:r w:rsidRPr="003E08B3">
              <w:rPr>
                <w:rFonts w:ascii="Merriweather" w:eastAsia="MS Gothic" w:hAnsi="Merriweather" w:cs="Times New Roman"/>
                <w:sz w:val="16"/>
              </w:rPr>
              <w:t>(Plinije Stariji, Klaudije Ptolemej, Strabon)</w:t>
            </w:r>
          </w:p>
          <w:p w14:paraId="4511515A" w14:textId="77777777" w:rsidR="00515460" w:rsidRPr="003E08B3" w:rsidRDefault="00515460" w:rsidP="0051546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sz w:val="16"/>
              </w:rPr>
            </w:pPr>
            <w:r w:rsidRPr="003E08B3">
              <w:rPr>
                <w:rFonts w:ascii="Merriweather" w:eastAsia="MS Gothic" w:hAnsi="Merriweather" w:cs="Times New Roman"/>
                <w:b/>
                <w:sz w:val="16"/>
              </w:rPr>
              <w:t xml:space="preserve">9.  P.: </w:t>
            </w:r>
            <w:r w:rsidRPr="003E08B3">
              <w:rPr>
                <w:rFonts w:ascii="Merriweather" w:eastAsia="MS Gothic" w:hAnsi="Merriweather" w:cs="Times New Roman"/>
                <w:sz w:val="16"/>
              </w:rPr>
              <w:t xml:space="preserve">Rani principat: društvo i ustanove, provincije i gospodarstvo. </w:t>
            </w:r>
            <w:r w:rsidRPr="003E08B3">
              <w:rPr>
                <w:rFonts w:ascii="Merriweather" w:eastAsia="MS Gothic" w:hAnsi="Merriweather" w:cs="Times New Roman"/>
                <w:b/>
                <w:sz w:val="16"/>
              </w:rPr>
              <w:t xml:space="preserve">S.: </w:t>
            </w:r>
            <w:r w:rsidRPr="003E08B3">
              <w:rPr>
                <w:rFonts w:ascii="Merriweather" w:eastAsia="MS Gothic" w:hAnsi="Merriweather" w:cs="Times New Roman"/>
                <w:sz w:val="16"/>
              </w:rPr>
              <w:t>Studentski seminari</w:t>
            </w:r>
          </w:p>
          <w:p w14:paraId="446AB213" w14:textId="77777777" w:rsidR="00515460" w:rsidRPr="003E08B3" w:rsidRDefault="00515460" w:rsidP="0051546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</w:rPr>
            </w:pPr>
            <w:r w:rsidRPr="003E08B3">
              <w:rPr>
                <w:rFonts w:ascii="Merriweather" w:eastAsia="MS Gothic" w:hAnsi="Merriweather" w:cs="Times New Roman"/>
                <w:b/>
                <w:sz w:val="16"/>
              </w:rPr>
              <w:t xml:space="preserve">10. P.: </w:t>
            </w:r>
            <w:r w:rsidRPr="003E08B3">
              <w:rPr>
                <w:rFonts w:ascii="Merriweather" w:eastAsia="MS Gothic" w:hAnsi="Merriweather" w:cs="Times New Roman"/>
                <w:sz w:val="16"/>
              </w:rPr>
              <w:t xml:space="preserve">Rimska vojska. </w:t>
            </w:r>
            <w:r w:rsidRPr="003E08B3">
              <w:rPr>
                <w:rFonts w:ascii="Merriweather" w:eastAsia="MS Gothic" w:hAnsi="Merriweather" w:cs="Times New Roman"/>
                <w:b/>
                <w:sz w:val="16"/>
              </w:rPr>
              <w:t xml:space="preserve">S.: </w:t>
            </w:r>
            <w:r w:rsidRPr="003E08B3">
              <w:rPr>
                <w:rFonts w:ascii="Merriweather" w:eastAsia="MS Gothic" w:hAnsi="Merriweather" w:cs="Times New Roman"/>
                <w:sz w:val="16"/>
              </w:rPr>
              <w:t>Studentski seminari</w:t>
            </w:r>
          </w:p>
          <w:p w14:paraId="4C3E6E93" w14:textId="77777777" w:rsidR="00515460" w:rsidRPr="003E08B3" w:rsidRDefault="00515460" w:rsidP="0051546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</w:rPr>
            </w:pPr>
            <w:r w:rsidRPr="003E08B3">
              <w:rPr>
                <w:rFonts w:ascii="Merriweather" w:eastAsia="MS Gothic" w:hAnsi="Merriweather" w:cs="Times New Roman"/>
                <w:b/>
                <w:sz w:val="16"/>
              </w:rPr>
              <w:t xml:space="preserve">11. P.: </w:t>
            </w:r>
            <w:r w:rsidRPr="003E08B3">
              <w:rPr>
                <w:rFonts w:ascii="Merriweather" w:eastAsia="MS Gothic" w:hAnsi="Merriweather" w:cs="Times New Roman"/>
                <w:sz w:val="16"/>
              </w:rPr>
              <w:t xml:space="preserve">Kasni principat; "kriza 3. stoljeća". </w:t>
            </w:r>
            <w:r w:rsidRPr="003E08B3">
              <w:rPr>
                <w:rFonts w:ascii="Merriweather" w:eastAsia="MS Gothic" w:hAnsi="Merriweather" w:cs="Times New Roman"/>
                <w:b/>
                <w:sz w:val="16"/>
              </w:rPr>
              <w:t xml:space="preserve">S.: </w:t>
            </w:r>
            <w:r w:rsidRPr="003E08B3">
              <w:rPr>
                <w:rFonts w:ascii="Merriweather" w:eastAsia="MS Gothic" w:hAnsi="Merriweather" w:cs="Times New Roman"/>
                <w:sz w:val="16"/>
              </w:rPr>
              <w:t>Studentski seminari</w:t>
            </w:r>
          </w:p>
          <w:p w14:paraId="1224D7EB" w14:textId="77777777" w:rsidR="00515460" w:rsidRPr="003E08B3" w:rsidRDefault="00515460" w:rsidP="0051546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sz w:val="16"/>
              </w:rPr>
            </w:pPr>
            <w:r w:rsidRPr="003E08B3">
              <w:rPr>
                <w:rFonts w:ascii="Merriweather" w:eastAsia="MS Gothic" w:hAnsi="Merriweather" w:cs="Times New Roman"/>
                <w:b/>
                <w:sz w:val="16"/>
              </w:rPr>
              <w:t xml:space="preserve">12. P.: </w:t>
            </w:r>
            <w:r w:rsidRPr="003E08B3">
              <w:rPr>
                <w:rFonts w:ascii="Merriweather" w:eastAsia="MS Gothic" w:hAnsi="Merriweather" w:cs="Times New Roman"/>
                <w:sz w:val="16"/>
              </w:rPr>
              <w:t xml:space="preserve">Religija.  </w:t>
            </w:r>
            <w:r w:rsidRPr="003E08B3">
              <w:rPr>
                <w:rFonts w:ascii="Merriweather" w:eastAsia="MS Gothic" w:hAnsi="Merriweather" w:cs="Times New Roman"/>
                <w:b/>
                <w:sz w:val="16"/>
              </w:rPr>
              <w:t xml:space="preserve">S.: </w:t>
            </w:r>
            <w:r w:rsidRPr="003E08B3">
              <w:rPr>
                <w:rFonts w:ascii="Merriweather" w:eastAsia="MS Gothic" w:hAnsi="Merriweather" w:cs="Times New Roman"/>
                <w:sz w:val="16"/>
              </w:rPr>
              <w:t>Studentski seminari</w:t>
            </w:r>
          </w:p>
          <w:p w14:paraId="2A7C1608" w14:textId="77777777" w:rsidR="00515460" w:rsidRPr="003E08B3" w:rsidRDefault="00515460" w:rsidP="0051546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</w:rPr>
            </w:pPr>
            <w:r w:rsidRPr="003E08B3">
              <w:rPr>
                <w:rFonts w:ascii="Merriweather" w:eastAsia="MS Gothic" w:hAnsi="Merriweather" w:cs="Times New Roman"/>
                <w:b/>
                <w:sz w:val="16"/>
              </w:rPr>
              <w:t>13. P.:</w:t>
            </w:r>
            <w:r w:rsidRPr="003E08B3">
              <w:rPr>
                <w:rFonts w:ascii="Merriweather" w:eastAsia="MS Gothic" w:hAnsi="Merriweather" w:cs="Times New Roman"/>
                <w:sz w:val="16"/>
              </w:rPr>
              <w:t xml:space="preserve"> Kultura i umjetnost. </w:t>
            </w:r>
            <w:r w:rsidRPr="003E08B3">
              <w:rPr>
                <w:rFonts w:ascii="Merriweather" w:eastAsia="MS Gothic" w:hAnsi="Merriweather" w:cs="Times New Roman"/>
                <w:b/>
                <w:sz w:val="16"/>
              </w:rPr>
              <w:t xml:space="preserve">S.: </w:t>
            </w:r>
            <w:r w:rsidRPr="003E08B3">
              <w:rPr>
                <w:rFonts w:ascii="Merriweather" w:eastAsia="MS Gothic" w:hAnsi="Merriweather" w:cs="Times New Roman"/>
                <w:sz w:val="16"/>
              </w:rPr>
              <w:t>Studentski seminari</w:t>
            </w:r>
          </w:p>
          <w:p w14:paraId="75660B91" w14:textId="77777777" w:rsidR="00515460" w:rsidRPr="003E08B3" w:rsidRDefault="00515460" w:rsidP="0051546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sz w:val="16"/>
              </w:rPr>
            </w:pPr>
            <w:r w:rsidRPr="003E08B3">
              <w:rPr>
                <w:rFonts w:ascii="Merriweather" w:eastAsia="MS Gothic" w:hAnsi="Merriweather" w:cs="Times New Roman"/>
                <w:b/>
                <w:sz w:val="16"/>
              </w:rPr>
              <w:t xml:space="preserve">14. 3. P.: </w:t>
            </w:r>
            <w:r w:rsidRPr="003E08B3">
              <w:rPr>
                <w:rFonts w:ascii="Merriweather" w:eastAsia="MS Gothic" w:hAnsi="Merriweather" w:cs="Times New Roman"/>
                <w:sz w:val="16"/>
              </w:rPr>
              <w:t>dominat; Dioklecijan i tetrarhija</w:t>
            </w:r>
            <w:r w:rsidRPr="003E08B3">
              <w:rPr>
                <w:rFonts w:ascii="Merriweather" w:eastAsia="MS Gothic" w:hAnsi="Merriweather" w:cs="Times New Roman"/>
                <w:bCs/>
                <w:sz w:val="16"/>
              </w:rPr>
              <w:t xml:space="preserve">; </w:t>
            </w:r>
            <w:r w:rsidRPr="003E08B3">
              <w:rPr>
                <w:rFonts w:ascii="Merriweather" w:eastAsia="MS Gothic" w:hAnsi="Merriweather" w:cs="Times New Roman"/>
                <w:sz w:val="16"/>
              </w:rPr>
              <w:t xml:space="preserve">provale barbara i suton rimske vlasti. </w:t>
            </w:r>
            <w:r w:rsidRPr="003E08B3">
              <w:rPr>
                <w:rFonts w:ascii="Merriweather" w:eastAsia="MS Gothic" w:hAnsi="Merriweather" w:cs="Times New Roman"/>
                <w:b/>
                <w:sz w:val="16"/>
              </w:rPr>
              <w:t xml:space="preserve">S.: </w:t>
            </w:r>
            <w:r w:rsidRPr="003E08B3">
              <w:rPr>
                <w:rFonts w:ascii="Merriweather" w:eastAsia="MS Gothic" w:hAnsi="Merriweather" w:cs="Times New Roman"/>
                <w:sz w:val="16"/>
              </w:rPr>
              <w:t>studentski seminari</w:t>
            </w:r>
          </w:p>
          <w:p w14:paraId="66D6B1A2" w14:textId="77777777" w:rsidR="009A284F" w:rsidRPr="003E08B3" w:rsidRDefault="00515460" w:rsidP="0051546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</w:rPr>
            </w:pPr>
            <w:r w:rsidRPr="003E08B3">
              <w:rPr>
                <w:rFonts w:ascii="Merriweather" w:eastAsia="MS Gothic" w:hAnsi="Merriweather" w:cs="Times New Roman"/>
                <w:b/>
                <w:sz w:val="16"/>
              </w:rPr>
              <w:t xml:space="preserve">15. </w:t>
            </w:r>
            <w:r w:rsidRPr="003E08B3">
              <w:rPr>
                <w:rFonts w:ascii="Merriweather" w:eastAsia="MS Gothic" w:hAnsi="Merriweather" w:cs="Times New Roman"/>
                <w:sz w:val="16"/>
                <w:u w:val="single"/>
              </w:rPr>
              <w:t xml:space="preserve">Kolokvij 2. </w:t>
            </w:r>
            <w:r w:rsidRPr="003E08B3">
              <w:rPr>
                <w:rFonts w:ascii="Merriweather" w:eastAsia="MS Gothic" w:hAnsi="Merriweather" w:cs="Times New Roman"/>
                <w:b/>
                <w:sz w:val="16"/>
              </w:rPr>
              <w:t>P.</w:t>
            </w:r>
            <w:r w:rsidRPr="003E08B3">
              <w:rPr>
                <w:rFonts w:ascii="Merriweather" w:eastAsia="MS Gothic" w:hAnsi="Merriweather" w:cs="Times New Roman"/>
                <w:sz w:val="16"/>
              </w:rPr>
              <w:t xml:space="preserve"> i </w:t>
            </w:r>
            <w:r w:rsidRPr="003E08B3">
              <w:rPr>
                <w:rFonts w:ascii="Merriweather" w:eastAsia="MS Gothic" w:hAnsi="Merriweather" w:cs="Times New Roman"/>
                <w:b/>
                <w:sz w:val="16"/>
              </w:rPr>
              <w:t xml:space="preserve">S.: </w:t>
            </w:r>
            <w:r w:rsidRPr="003E08B3">
              <w:rPr>
                <w:rFonts w:ascii="Merriweather" w:eastAsia="MS Gothic" w:hAnsi="Merriweather" w:cs="Times New Roman"/>
                <w:sz w:val="16"/>
              </w:rPr>
              <w:t>terenska nastava ili video-ilustracija odabranog dijela rimske povijesti + studentski seminari.</w:t>
            </w:r>
          </w:p>
        </w:tc>
      </w:tr>
      <w:tr w:rsidR="009A284F" w:rsidRPr="003E08B3" w14:paraId="25455DF8" w14:textId="77777777" w:rsidTr="003A7F9A">
        <w:tc>
          <w:tcPr>
            <w:tcW w:w="1801" w:type="dxa"/>
            <w:shd w:val="clear" w:color="auto" w:fill="F2F2F2" w:themeFill="background1" w:themeFillShade="F2"/>
          </w:tcPr>
          <w:p w14:paraId="4D47FB6E" w14:textId="77777777" w:rsidR="009A284F" w:rsidRPr="003E08B3" w:rsidRDefault="009A284F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</w:rPr>
            </w:pPr>
            <w:r w:rsidRPr="003E08B3">
              <w:rPr>
                <w:rFonts w:ascii="Merriweather" w:hAnsi="Merriweather" w:cs="Times New Roman"/>
                <w:b/>
                <w:sz w:val="16"/>
              </w:rPr>
              <w:t>Obvezna literatura</w:t>
            </w:r>
          </w:p>
        </w:tc>
        <w:tc>
          <w:tcPr>
            <w:tcW w:w="7497" w:type="dxa"/>
            <w:gridSpan w:val="32"/>
          </w:tcPr>
          <w:p w14:paraId="5D859894" w14:textId="77777777" w:rsidR="00B64999" w:rsidRPr="003E08B3" w:rsidRDefault="00B64999" w:rsidP="00B6499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</w:rPr>
            </w:pPr>
            <w:r w:rsidRPr="003E08B3">
              <w:rPr>
                <w:rFonts w:ascii="Merriweather" w:eastAsia="MS Gothic" w:hAnsi="Merriweather" w:cs="Times New Roman"/>
                <w:sz w:val="16"/>
              </w:rPr>
              <w:t xml:space="preserve">P. Lisičar, </w:t>
            </w:r>
            <w:r w:rsidRPr="003E08B3">
              <w:rPr>
                <w:rFonts w:ascii="Merriweather" w:eastAsia="MS Gothic" w:hAnsi="Merriweather" w:cs="Times New Roman"/>
                <w:i/>
                <w:iCs/>
                <w:sz w:val="16"/>
              </w:rPr>
              <w:t>Grci i Rimljani</w:t>
            </w:r>
            <w:r w:rsidRPr="003E08B3">
              <w:rPr>
                <w:rFonts w:ascii="Merriweather" w:eastAsia="MS Gothic" w:hAnsi="Merriweather" w:cs="Times New Roman"/>
                <w:sz w:val="16"/>
              </w:rPr>
              <w:t>, Školska knjiga, Zagreb, 1971.; A. Musić,</w:t>
            </w:r>
            <w:r w:rsidRPr="003E08B3">
              <w:rPr>
                <w:rFonts w:ascii="Merriweather" w:eastAsia="MS Gothic" w:hAnsi="Merriweather" w:cs="Times New Roman"/>
                <w:i/>
                <w:sz w:val="16"/>
              </w:rPr>
              <w:t xml:space="preserve"> Nacrt grčkih i rimskih starina</w:t>
            </w:r>
            <w:r w:rsidRPr="003E08B3">
              <w:rPr>
                <w:rFonts w:ascii="Merriweather" w:eastAsia="MS Gothic" w:hAnsi="Merriweather" w:cs="Times New Roman"/>
                <w:sz w:val="16"/>
              </w:rPr>
              <w:t>, Zagreb, 2002. (može i bilo koje starije izdanje); predavanja;</w:t>
            </w:r>
            <w:r w:rsidRPr="003E08B3">
              <w:rPr>
                <w:rFonts w:ascii="Merriweather" w:eastAsia="MS Gothic" w:hAnsi="Merriweather" w:cs="Times New Roman"/>
                <w:i/>
                <w:iCs/>
                <w:sz w:val="16"/>
              </w:rPr>
              <w:t xml:space="preserve"> The Times atlas svjetske povijesti</w:t>
            </w:r>
            <w:r w:rsidRPr="003E08B3">
              <w:rPr>
                <w:rFonts w:ascii="Merriweather" w:eastAsia="MS Gothic" w:hAnsi="Merriweather" w:cs="Times New Roman"/>
                <w:sz w:val="16"/>
              </w:rPr>
              <w:t>, Ljubljana - Zagreb: Cankarjeva založba, 1986.; nastavni materijali na mrežnim stranicama (</w:t>
            </w:r>
            <w:hyperlink r:id="rId12" w:history="1">
              <w:r w:rsidR="00027B07" w:rsidRPr="003E08B3">
                <w:rPr>
                  <w:rStyle w:val="Hiperveza"/>
                  <w:rFonts w:ascii="Merriweather" w:eastAsia="MS Gothic" w:hAnsi="Merriweather" w:cs="Times New Roman"/>
                  <w:sz w:val="16"/>
                </w:rPr>
                <w:t>http://www.unizd.hr/Portals/3/Nastavni%20materijali/Nastavni%20materijali%20za%20predmet%20Povijest%20Rima%202016_2017.pdf</w:t>
              </w:r>
            </w:hyperlink>
            <w:r w:rsidR="00027B07" w:rsidRPr="003E08B3">
              <w:rPr>
                <w:rFonts w:ascii="Merriweather" w:eastAsia="MS Gothic" w:hAnsi="Merriweather" w:cs="Times New Roman"/>
                <w:sz w:val="16"/>
              </w:rPr>
              <w:t xml:space="preserve"> i </w:t>
            </w:r>
            <w:hyperlink r:id="rId13" w:history="1">
              <w:r w:rsidR="00027B07" w:rsidRPr="003E08B3">
                <w:rPr>
                  <w:rStyle w:val="Hiperveza"/>
                  <w:rFonts w:ascii="Merriweather" w:eastAsia="MS Gothic" w:hAnsi="Merriweather" w:cs="Times New Roman"/>
                  <w:sz w:val="16"/>
                </w:rPr>
                <w:t>http://www.unizd.hr/Portals/3/Nastavni%20materijali/Ispravke%20i%20dopune%20za%20Povijest%20Rima%202016_2017.pdf</w:t>
              </w:r>
            </w:hyperlink>
            <w:r w:rsidRPr="003E08B3">
              <w:rPr>
                <w:rFonts w:ascii="Merriweather" w:eastAsia="MS Gothic" w:hAnsi="Merriweather" w:cs="Times New Roman"/>
                <w:sz w:val="16"/>
              </w:rPr>
              <w:t>).</w:t>
            </w:r>
          </w:p>
          <w:p w14:paraId="693B5C00" w14:textId="77777777" w:rsidR="009A284F" w:rsidRPr="003E08B3" w:rsidRDefault="00B64999" w:rsidP="00B6499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</w:rPr>
            </w:pPr>
            <w:r w:rsidRPr="003E08B3">
              <w:rPr>
                <w:rFonts w:ascii="Merriweather" w:eastAsia="MS Gothic" w:hAnsi="Merriweather" w:cs="Times New Roman"/>
                <w:sz w:val="16"/>
              </w:rPr>
              <w:t xml:space="preserve">N. A. Maškin, </w:t>
            </w:r>
            <w:r w:rsidRPr="003E08B3">
              <w:rPr>
                <w:rFonts w:ascii="Merriweather" w:eastAsia="MS Gothic" w:hAnsi="Merriweather" w:cs="Times New Roman"/>
                <w:i/>
                <w:sz w:val="16"/>
                <w:lang w:val="de-DE"/>
              </w:rPr>
              <w:t>Istorija</w:t>
            </w:r>
            <w:r w:rsidRPr="003E08B3">
              <w:rPr>
                <w:rFonts w:ascii="Merriweather" w:eastAsia="MS Gothic" w:hAnsi="Merriweather" w:cs="Times New Roman"/>
                <w:i/>
                <w:sz w:val="16"/>
              </w:rPr>
              <w:t xml:space="preserve"> </w:t>
            </w:r>
            <w:r w:rsidRPr="003E08B3">
              <w:rPr>
                <w:rFonts w:ascii="Merriweather" w:eastAsia="MS Gothic" w:hAnsi="Merriweather" w:cs="Times New Roman"/>
                <w:i/>
                <w:sz w:val="16"/>
                <w:lang w:val="de-DE"/>
              </w:rPr>
              <w:t>starog</w:t>
            </w:r>
            <w:r w:rsidRPr="003E08B3">
              <w:rPr>
                <w:rFonts w:ascii="Merriweather" w:eastAsia="MS Gothic" w:hAnsi="Merriweather" w:cs="Times New Roman"/>
                <w:i/>
                <w:sz w:val="16"/>
              </w:rPr>
              <w:t xml:space="preserve"> </w:t>
            </w:r>
            <w:r w:rsidRPr="003E08B3">
              <w:rPr>
                <w:rFonts w:ascii="Merriweather" w:eastAsia="MS Gothic" w:hAnsi="Merriweather" w:cs="Times New Roman"/>
                <w:i/>
                <w:sz w:val="16"/>
                <w:lang w:val="de-DE"/>
              </w:rPr>
              <w:t>Rima</w:t>
            </w:r>
            <w:r w:rsidRPr="003E08B3">
              <w:rPr>
                <w:rFonts w:ascii="Merriweather" w:eastAsia="MS Gothic" w:hAnsi="Merriweather" w:cs="Times New Roman"/>
                <w:sz w:val="16"/>
              </w:rPr>
              <w:t xml:space="preserve">, </w:t>
            </w:r>
            <w:r w:rsidRPr="003E08B3">
              <w:rPr>
                <w:rFonts w:ascii="Merriweather" w:eastAsia="MS Gothic" w:hAnsi="Merriweather" w:cs="Times New Roman"/>
                <w:sz w:val="16"/>
                <w:lang w:val="de-DE"/>
              </w:rPr>
              <w:t>Beograd</w:t>
            </w:r>
            <w:r w:rsidRPr="003E08B3">
              <w:rPr>
                <w:rFonts w:ascii="Merriweather" w:eastAsia="MS Gothic" w:hAnsi="Merriweather" w:cs="Times New Roman"/>
                <w:sz w:val="16"/>
              </w:rPr>
              <w:t xml:space="preserve"> (</w:t>
            </w:r>
            <w:r w:rsidRPr="003E08B3">
              <w:rPr>
                <w:rFonts w:ascii="Merriweather" w:eastAsia="MS Gothic" w:hAnsi="Merriweather" w:cs="Times New Roman"/>
                <w:sz w:val="16"/>
                <w:lang w:val="de-DE"/>
              </w:rPr>
              <w:t>vi</w:t>
            </w:r>
            <w:r w:rsidRPr="003E08B3">
              <w:rPr>
                <w:rFonts w:ascii="Merriweather" w:eastAsia="MS Gothic" w:hAnsi="Merriweather" w:cs="Times New Roman"/>
                <w:sz w:val="16"/>
              </w:rPr>
              <w:t>š</w:t>
            </w:r>
            <w:r w:rsidRPr="003E08B3">
              <w:rPr>
                <w:rFonts w:ascii="Merriweather" w:eastAsia="MS Gothic" w:hAnsi="Merriweather" w:cs="Times New Roman"/>
                <w:sz w:val="16"/>
                <w:lang w:val="de-DE"/>
              </w:rPr>
              <w:t>e</w:t>
            </w:r>
            <w:r w:rsidRPr="003E08B3">
              <w:rPr>
                <w:rFonts w:ascii="Merriweather" w:eastAsia="MS Gothic" w:hAnsi="Merriweather" w:cs="Times New Roman"/>
                <w:sz w:val="16"/>
              </w:rPr>
              <w:t xml:space="preserve"> </w:t>
            </w:r>
            <w:r w:rsidRPr="003E08B3">
              <w:rPr>
                <w:rFonts w:ascii="Merriweather" w:eastAsia="MS Gothic" w:hAnsi="Merriweather" w:cs="Times New Roman"/>
                <w:sz w:val="16"/>
                <w:lang w:val="de-DE"/>
              </w:rPr>
              <w:t>izdanja</w:t>
            </w:r>
            <w:r w:rsidRPr="003E08B3">
              <w:rPr>
                <w:rFonts w:ascii="Merriweather" w:eastAsia="MS Gothic" w:hAnsi="Merriweather" w:cs="Times New Roman"/>
                <w:sz w:val="16"/>
              </w:rPr>
              <w:t xml:space="preserve">); </w:t>
            </w:r>
            <w:r w:rsidRPr="003E08B3">
              <w:rPr>
                <w:rFonts w:ascii="Merriweather" w:eastAsia="MS Gothic" w:hAnsi="Merriweather" w:cs="Times New Roman"/>
                <w:i/>
                <w:sz w:val="16"/>
              </w:rPr>
              <w:t>Povijest</w:t>
            </w:r>
            <w:r w:rsidRPr="003E08B3">
              <w:rPr>
                <w:rFonts w:ascii="Merriweather" w:eastAsia="MS Gothic" w:hAnsi="Merriweather" w:cs="Times New Roman"/>
                <w:sz w:val="16"/>
              </w:rPr>
              <w:t xml:space="preserve">, sv. 2-5, Zagreb, 2007.; </w:t>
            </w:r>
            <w:r w:rsidRPr="003E08B3">
              <w:rPr>
                <w:rFonts w:ascii="Merriweather" w:eastAsia="MS Gothic" w:hAnsi="Merriweather" w:cs="Times New Roman"/>
                <w:i/>
                <w:sz w:val="16"/>
              </w:rPr>
              <w:t>Velika ilustrirana povijest svijeta</w:t>
            </w:r>
            <w:r w:rsidRPr="003E08B3">
              <w:rPr>
                <w:rFonts w:ascii="Merriweather" w:eastAsia="MS Gothic" w:hAnsi="Merriweather" w:cs="Times New Roman"/>
                <w:sz w:val="16"/>
              </w:rPr>
              <w:t>, sv. 3-7, Rijeka, 1974.</w:t>
            </w:r>
          </w:p>
        </w:tc>
      </w:tr>
      <w:tr w:rsidR="009A284F" w:rsidRPr="003E08B3" w14:paraId="79497229" w14:textId="77777777" w:rsidTr="003A7F9A">
        <w:tc>
          <w:tcPr>
            <w:tcW w:w="1801" w:type="dxa"/>
            <w:shd w:val="clear" w:color="auto" w:fill="F2F2F2" w:themeFill="background1" w:themeFillShade="F2"/>
          </w:tcPr>
          <w:p w14:paraId="7132B122" w14:textId="77777777" w:rsidR="009A284F" w:rsidRPr="003E08B3" w:rsidRDefault="009A284F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</w:rPr>
            </w:pPr>
            <w:r w:rsidRPr="003E08B3">
              <w:rPr>
                <w:rFonts w:ascii="Merriweather" w:hAnsi="Merriweather" w:cs="Times New Roman"/>
                <w:b/>
                <w:sz w:val="16"/>
              </w:rPr>
              <w:t xml:space="preserve">Dodatna literatura </w:t>
            </w:r>
          </w:p>
        </w:tc>
        <w:tc>
          <w:tcPr>
            <w:tcW w:w="7497" w:type="dxa"/>
            <w:gridSpan w:val="32"/>
          </w:tcPr>
          <w:p w14:paraId="40C24E7A" w14:textId="77777777" w:rsidR="009A284F" w:rsidRPr="003E08B3" w:rsidRDefault="00B64999" w:rsidP="00555A0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</w:rPr>
            </w:pPr>
            <w:r w:rsidRPr="003E08B3">
              <w:rPr>
                <w:rFonts w:ascii="Merriweather" w:eastAsia="MS Gothic" w:hAnsi="Merriweather" w:cs="Times New Roman"/>
                <w:sz w:val="16"/>
              </w:rPr>
              <w:t xml:space="preserve">Odabrana poglavlja u </w:t>
            </w:r>
            <w:r w:rsidRPr="003E08B3">
              <w:rPr>
                <w:rFonts w:ascii="Merriweather" w:eastAsia="MS Gothic" w:hAnsi="Merriweather" w:cs="Times New Roman"/>
                <w:i/>
                <w:sz w:val="16"/>
              </w:rPr>
              <w:t>Cambridge ancient history</w:t>
            </w:r>
            <w:r w:rsidRPr="003E08B3">
              <w:rPr>
                <w:rFonts w:ascii="Merriweather" w:eastAsia="MS Gothic" w:hAnsi="Merriweather" w:cs="Times New Roman"/>
                <w:sz w:val="16"/>
              </w:rPr>
              <w:t xml:space="preserve">, 2nd ed., sv. 4 (str. 623-79), 5 (str. 147-171), 6 (str. 120-156. 381-404), 7-14 (Cambridge Histories Online © Cambridge University Press, 2008); P. Grimal, </w:t>
            </w:r>
            <w:r w:rsidRPr="003E08B3">
              <w:rPr>
                <w:rFonts w:ascii="Merriweather" w:eastAsia="MS Gothic" w:hAnsi="Merriweather" w:cs="Times New Roman"/>
                <w:i/>
                <w:sz w:val="16"/>
              </w:rPr>
              <w:t>Rimska civilizacija</w:t>
            </w:r>
            <w:r w:rsidRPr="003E08B3">
              <w:rPr>
                <w:rFonts w:ascii="Merriweather" w:eastAsia="MS Gothic" w:hAnsi="Merriweather" w:cs="Times New Roman"/>
                <w:sz w:val="16"/>
              </w:rPr>
              <w:t xml:space="preserve">, Beograd, 1964.; Perseus Digital Library: </w:t>
            </w:r>
            <w:hyperlink r:id="rId14" w:history="1">
              <w:r w:rsidRPr="003E08B3">
                <w:rPr>
                  <w:rStyle w:val="Hiperveza"/>
                  <w:rFonts w:ascii="Merriweather" w:eastAsia="MS Gothic" w:hAnsi="Merriweather" w:cs="Times New Roman"/>
                  <w:sz w:val="16"/>
                </w:rPr>
                <w:t>http://www.perseus.tufts.edu/hopper/</w:t>
              </w:r>
            </w:hyperlink>
            <w:r w:rsidRPr="003E08B3">
              <w:rPr>
                <w:rFonts w:ascii="Merriweather" w:eastAsia="MS Gothic" w:hAnsi="Merriweather" w:cs="Times New Roman"/>
                <w:sz w:val="16"/>
              </w:rPr>
              <w:t>; djela važnijih antičkih pisaca.</w:t>
            </w:r>
          </w:p>
        </w:tc>
      </w:tr>
      <w:tr w:rsidR="009A284F" w:rsidRPr="003E08B3" w14:paraId="65B3B6A1" w14:textId="77777777" w:rsidTr="003A7F9A">
        <w:tc>
          <w:tcPr>
            <w:tcW w:w="1801" w:type="dxa"/>
            <w:shd w:val="clear" w:color="auto" w:fill="F2F2F2" w:themeFill="background1" w:themeFillShade="F2"/>
          </w:tcPr>
          <w:p w14:paraId="11AD98EA" w14:textId="77777777" w:rsidR="009A284F" w:rsidRPr="003E08B3" w:rsidRDefault="009A284F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</w:rPr>
            </w:pPr>
            <w:r w:rsidRPr="003E08B3">
              <w:rPr>
                <w:rFonts w:ascii="Merriweather" w:hAnsi="Merriweather" w:cs="Times New Roman"/>
                <w:b/>
                <w:sz w:val="16"/>
              </w:rPr>
              <w:t xml:space="preserve">Mrežni izvori </w:t>
            </w:r>
          </w:p>
        </w:tc>
        <w:tc>
          <w:tcPr>
            <w:tcW w:w="7497" w:type="dxa"/>
            <w:gridSpan w:val="32"/>
          </w:tcPr>
          <w:p w14:paraId="4BD012F6" w14:textId="77777777" w:rsidR="000D4C0F" w:rsidRPr="003E08B3" w:rsidRDefault="000D4C0F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</w:rPr>
            </w:pPr>
            <w:r w:rsidRPr="003E08B3">
              <w:rPr>
                <w:rFonts w:ascii="Merriweather" w:eastAsia="MS Gothic" w:hAnsi="Merriweather" w:cs="Times New Roman"/>
                <w:sz w:val="16"/>
              </w:rPr>
              <w:t xml:space="preserve">Perseus Digital Library: </w:t>
            </w:r>
            <w:hyperlink r:id="rId15" w:history="1">
              <w:r w:rsidRPr="003E08B3">
                <w:rPr>
                  <w:rStyle w:val="Hiperveza"/>
                  <w:rFonts w:ascii="Merriweather" w:eastAsia="MS Gothic" w:hAnsi="Merriweather" w:cs="Times New Roman"/>
                  <w:sz w:val="16"/>
                </w:rPr>
                <w:t>http://www.perseus.tufts.edu/hopper/</w:t>
              </w:r>
            </w:hyperlink>
            <w:r w:rsidRPr="003E08B3">
              <w:rPr>
                <w:rFonts w:ascii="Merriweather" w:eastAsia="MS Gothic" w:hAnsi="Merriweather" w:cs="Times New Roman"/>
                <w:sz w:val="16"/>
              </w:rPr>
              <w:t xml:space="preserve"> </w:t>
            </w:r>
          </w:p>
          <w:p w14:paraId="08744BED" w14:textId="77777777" w:rsidR="00B64999" w:rsidRPr="003E08B3" w:rsidRDefault="00B64999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</w:rPr>
            </w:pPr>
            <w:r w:rsidRPr="003E08B3">
              <w:rPr>
                <w:rFonts w:ascii="Merriweather" w:eastAsia="MS Gothic" w:hAnsi="Merriweather" w:cs="Times New Roman"/>
                <w:sz w:val="16"/>
              </w:rPr>
              <w:t>Nastavni materijali za kolegij Povijest Rima (autor: A. Kurilić): (</w:t>
            </w:r>
            <w:hyperlink r:id="rId16" w:history="1">
              <w:r w:rsidRPr="003E08B3">
                <w:rPr>
                  <w:rStyle w:val="Hiperveza"/>
                  <w:rFonts w:ascii="Merriweather" w:eastAsia="MS Gothic" w:hAnsi="Merriweather" w:cs="Times New Roman"/>
                  <w:sz w:val="16"/>
                </w:rPr>
                <w:t>http://www.unizd.hr/Portals/3/Nastavni%20materijali/Nastavni%20materijali%20za%20predmet%20Povijest%20Rima%202016_2017.pdf</w:t>
              </w:r>
            </w:hyperlink>
            <w:r w:rsidRPr="003E08B3">
              <w:rPr>
                <w:rFonts w:ascii="Merriweather" w:eastAsia="MS Gothic" w:hAnsi="Merriweather" w:cs="Times New Roman"/>
                <w:sz w:val="16"/>
              </w:rPr>
              <w:t xml:space="preserve">) </w:t>
            </w:r>
          </w:p>
          <w:p w14:paraId="70916D6E" w14:textId="77777777" w:rsidR="009A284F" w:rsidRPr="003E08B3" w:rsidRDefault="00B64999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</w:rPr>
            </w:pPr>
            <w:r w:rsidRPr="003E08B3">
              <w:rPr>
                <w:rFonts w:ascii="Merriweather" w:eastAsia="MS Gothic" w:hAnsi="Merriweather" w:cs="Times New Roman"/>
                <w:sz w:val="16"/>
              </w:rPr>
              <w:t>Ispravke i dopune za literaturu za Povijest Rima</w:t>
            </w:r>
            <w:r w:rsidR="00865E81" w:rsidRPr="003E08B3">
              <w:rPr>
                <w:rFonts w:ascii="Merriweather" w:eastAsia="MS Gothic" w:hAnsi="Merriweather" w:cs="Times New Roman"/>
                <w:sz w:val="16"/>
              </w:rPr>
              <w:t xml:space="preserve"> (autor: A. Kurilić)</w:t>
            </w:r>
            <w:r w:rsidR="000D4C0F" w:rsidRPr="003E08B3">
              <w:rPr>
                <w:rFonts w:ascii="Merriweather" w:eastAsia="MS Gothic" w:hAnsi="Merriweather" w:cs="Times New Roman"/>
                <w:sz w:val="16"/>
              </w:rPr>
              <w:t xml:space="preserve">: </w:t>
            </w:r>
            <w:r w:rsidRPr="003E08B3">
              <w:rPr>
                <w:rFonts w:ascii="Merriweather" w:eastAsia="MS Gothic" w:hAnsi="Merriweather" w:cs="Times New Roman"/>
                <w:sz w:val="16"/>
              </w:rPr>
              <w:t>(</w:t>
            </w:r>
            <w:hyperlink r:id="rId17" w:history="1">
              <w:r w:rsidRPr="003E08B3">
                <w:rPr>
                  <w:rStyle w:val="Hiperveza"/>
                  <w:rFonts w:ascii="Merriweather" w:eastAsia="MS Gothic" w:hAnsi="Merriweather" w:cs="Times New Roman"/>
                  <w:sz w:val="16"/>
                </w:rPr>
                <w:t>http://www.unizd.hr/Portals/3/Nastavni%20materijali/Ispravke%20i%20dopune%20za%20Povijest%20Rima%202016_2017.pdf</w:t>
              </w:r>
            </w:hyperlink>
            <w:r w:rsidRPr="003E08B3">
              <w:rPr>
                <w:rFonts w:ascii="Merriweather" w:eastAsia="MS Gothic" w:hAnsi="Merriweather" w:cs="Times New Roman"/>
                <w:sz w:val="16"/>
              </w:rPr>
              <w:t xml:space="preserve">) </w:t>
            </w:r>
          </w:p>
          <w:p w14:paraId="162006DB" w14:textId="77777777" w:rsidR="00875D2C" w:rsidRPr="003E08B3" w:rsidRDefault="00875D2C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</w:rPr>
            </w:pPr>
            <w:r w:rsidRPr="003E08B3">
              <w:rPr>
                <w:rFonts w:ascii="Merriweather" w:eastAsia="MS Gothic" w:hAnsi="Merriweather" w:cs="Times New Roman"/>
                <w:sz w:val="16"/>
              </w:rPr>
              <w:t xml:space="preserve">Nastavni materijali dostupni putem e-učenja. </w:t>
            </w:r>
          </w:p>
        </w:tc>
      </w:tr>
      <w:tr w:rsidR="009A284F" w:rsidRPr="003E08B3" w14:paraId="70DA79C1" w14:textId="77777777" w:rsidTr="003A7F9A"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14:paraId="3A722BBC" w14:textId="77777777" w:rsidR="009A284F" w:rsidRPr="003E08B3" w:rsidRDefault="009A284F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</w:rPr>
            </w:pPr>
            <w:r w:rsidRPr="003E08B3">
              <w:rPr>
                <w:rFonts w:ascii="Merriweather" w:hAnsi="Merriweather" w:cs="Times New Roman"/>
                <w:b/>
                <w:sz w:val="16"/>
              </w:rPr>
              <w:t>Provjera ishoda učenja (prema uputama AZVO)</w:t>
            </w:r>
          </w:p>
        </w:tc>
        <w:tc>
          <w:tcPr>
            <w:tcW w:w="5754" w:type="dxa"/>
            <w:gridSpan w:val="26"/>
          </w:tcPr>
          <w:p w14:paraId="49049EB1" w14:textId="77777777" w:rsidR="009A284F" w:rsidRPr="003E08B3" w:rsidRDefault="009A284F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</w:rPr>
            </w:pPr>
            <w:r w:rsidRPr="003E08B3">
              <w:rPr>
                <w:rFonts w:ascii="Merriweather" w:hAnsi="Merriweather" w:cs="Times New Roman"/>
                <w:sz w:val="16"/>
                <w:szCs w:val="18"/>
                <w:lang w:eastAsia="hr-HR"/>
              </w:rPr>
              <w:t>Samo završni ispit</w:t>
            </w:r>
          </w:p>
        </w:tc>
        <w:tc>
          <w:tcPr>
            <w:tcW w:w="1743" w:type="dxa"/>
            <w:gridSpan w:val="6"/>
          </w:tcPr>
          <w:p w14:paraId="5148CC82" w14:textId="77777777" w:rsidR="009A284F" w:rsidRPr="003E08B3" w:rsidRDefault="009A284F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</w:rPr>
            </w:pPr>
          </w:p>
        </w:tc>
      </w:tr>
      <w:tr w:rsidR="009A284F" w:rsidRPr="003E08B3" w14:paraId="14FCD8FA" w14:textId="77777777" w:rsidTr="003A7F9A">
        <w:tc>
          <w:tcPr>
            <w:tcW w:w="1801" w:type="dxa"/>
            <w:vMerge/>
            <w:shd w:val="clear" w:color="auto" w:fill="F2F2F2" w:themeFill="background1" w:themeFillShade="F2"/>
          </w:tcPr>
          <w:p w14:paraId="087DDBD9" w14:textId="77777777" w:rsidR="009A284F" w:rsidRPr="003E08B3" w:rsidRDefault="009A284F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</w:rPr>
            </w:pPr>
          </w:p>
        </w:tc>
        <w:tc>
          <w:tcPr>
            <w:tcW w:w="2080" w:type="dxa"/>
            <w:gridSpan w:val="12"/>
            <w:vAlign w:val="center"/>
          </w:tcPr>
          <w:p w14:paraId="5F67DBB0" w14:textId="77777777" w:rsidR="009A284F" w:rsidRPr="003E08B3" w:rsidRDefault="00D116C9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8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3E08B3">
                  <w:rPr>
                    <w:rFonts w:ascii="MS Mincho" w:eastAsia="MS Mincho" w:hAnsi="MS Mincho" w:cs="MS Mincho" w:hint="eastAsia"/>
                    <w:sz w:val="16"/>
                  </w:rPr>
                  <w:t>☐</w:t>
                </w:r>
              </w:sdtContent>
            </w:sdt>
            <w:r w:rsidR="009A284F" w:rsidRPr="003E08B3">
              <w:rPr>
                <w:rFonts w:ascii="Merriweather" w:hAnsi="Merriweather" w:cs="Times New Roman"/>
                <w:sz w:val="16"/>
              </w:rPr>
              <w:t xml:space="preserve"> </w:t>
            </w:r>
            <w:r w:rsidR="009A284F" w:rsidRPr="003E08B3">
              <w:rPr>
                <w:rFonts w:ascii="Merriweather" w:hAnsi="Merriweather" w:cs="Times New Roman"/>
                <w:sz w:val="16"/>
                <w:szCs w:val="18"/>
                <w:lang w:eastAsia="hr-HR"/>
              </w:rPr>
              <w:t>završni</w:t>
            </w:r>
          </w:p>
          <w:p w14:paraId="2E63D032" w14:textId="77777777" w:rsidR="009A284F" w:rsidRPr="003E08B3" w:rsidRDefault="009A284F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8"/>
                <w:lang w:eastAsia="hr-HR"/>
              </w:rPr>
            </w:pPr>
            <w:r w:rsidRPr="003E08B3">
              <w:rPr>
                <w:rFonts w:ascii="Merriweather" w:hAnsi="Merriweather" w:cs="Times New Roman"/>
                <w:sz w:val="16"/>
                <w:szCs w:val="18"/>
                <w:lang w:eastAsia="hr-HR"/>
              </w:rPr>
              <w:t>pismeni ispit</w:t>
            </w:r>
          </w:p>
        </w:tc>
        <w:tc>
          <w:tcPr>
            <w:tcW w:w="1862" w:type="dxa"/>
            <w:gridSpan w:val="8"/>
            <w:vAlign w:val="center"/>
          </w:tcPr>
          <w:p w14:paraId="4636DF29" w14:textId="77777777" w:rsidR="009A284F" w:rsidRPr="003E08B3" w:rsidRDefault="00D116C9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8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3E08B3">
                  <w:rPr>
                    <w:rFonts w:ascii="MS Mincho" w:eastAsia="MS Mincho" w:hAnsi="MS Mincho" w:cs="MS Mincho" w:hint="eastAsia"/>
                    <w:sz w:val="16"/>
                  </w:rPr>
                  <w:t>☐</w:t>
                </w:r>
              </w:sdtContent>
            </w:sdt>
            <w:r w:rsidR="009A284F" w:rsidRPr="003E08B3">
              <w:rPr>
                <w:rFonts w:ascii="Merriweather" w:hAnsi="Merriweather" w:cs="Times New Roman"/>
                <w:sz w:val="16"/>
              </w:rPr>
              <w:t xml:space="preserve"> </w:t>
            </w:r>
            <w:r w:rsidR="009A284F" w:rsidRPr="003E08B3">
              <w:rPr>
                <w:rFonts w:ascii="Merriweather" w:hAnsi="Merriweather" w:cs="Times New Roman"/>
                <w:sz w:val="16"/>
                <w:szCs w:val="18"/>
                <w:lang w:eastAsia="hr-HR"/>
              </w:rPr>
              <w:t>završni</w:t>
            </w:r>
          </w:p>
          <w:p w14:paraId="421C0F4C" w14:textId="77777777" w:rsidR="009A284F" w:rsidRPr="003E08B3" w:rsidRDefault="009A284F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8"/>
                <w:lang w:eastAsia="hr-HR"/>
              </w:rPr>
            </w:pPr>
            <w:r w:rsidRPr="003E08B3">
              <w:rPr>
                <w:rFonts w:ascii="Merriweather" w:hAnsi="Merriweather" w:cs="Times New Roman"/>
                <w:sz w:val="16"/>
                <w:szCs w:val="18"/>
                <w:lang w:eastAsia="hr-HR"/>
              </w:rPr>
              <w:t>usmeni ispit</w:t>
            </w:r>
          </w:p>
        </w:tc>
        <w:tc>
          <w:tcPr>
            <w:tcW w:w="1812" w:type="dxa"/>
            <w:gridSpan w:val="6"/>
            <w:vAlign w:val="center"/>
          </w:tcPr>
          <w:p w14:paraId="4983A38F" w14:textId="77777777" w:rsidR="009A284F" w:rsidRPr="003E08B3" w:rsidRDefault="00D116C9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8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</w:rPr>
                <w:id w:val="-16201446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63F" w:rsidRPr="003E08B3">
                  <w:rPr>
                    <w:rFonts w:ascii="MS Mincho" w:eastAsia="MS Mincho" w:hAnsi="MS Mincho" w:cs="MS Mincho" w:hint="eastAsia"/>
                    <w:sz w:val="16"/>
                  </w:rPr>
                  <w:t>☒</w:t>
                </w:r>
              </w:sdtContent>
            </w:sdt>
            <w:r w:rsidR="009A284F" w:rsidRPr="003E08B3">
              <w:rPr>
                <w:rFonts w:ascii="Merriweather" w:hAnsi="Merriweather" w:cs="Times New Roman"/>
                <w:sz w:val="16"/>
              </w:rPr>
              <w:t xml:space="preserve"> </w:t>
            </w:r>
            <w:r w:rsidR="009A284F" w:rsidRPr="003E08B3">
              <w:rPr>
                <w:rFonts w:ascii="Merriweather" w:hAnsi="Merriweather" w:cs="Times New Roman"/>
                <w:sz w:val="16"/>
                <w:szCs w:val="18"/>
                <w:lang w:eastAsia="hr-HR"/>
              </w:rPr>
              <w:t>pismeni i usmeni završni ispit</w:t>
            </w:r>
          </w:p>
        </w:tc>
        <w:tc>
          <w:tcPr>
            <w:tcW w:w="1743" w:type="dxa"/>
            <w:gridSpan w:val="6"/>
            <w:vAlign w:val="center"/>
          </w:tcPr>
          <w:p w14:paraId="5A2693B1" w14:textId="77777777" w:rsidR="009A284F" w:rsidRPr="003E08B3" w:rsidRDefault="00D116C9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8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3E08B3">
                  <w:rPr>
                    <w:rFonts w:ascii="MS Mincho" w:eastAsia="MS Mincho" w:hAnsi="MS Mincho" w:cs="MS Mincho" w:hint="eastAsia"/>
                    <w:sz w:val="16"/>
                  </w:rPr>
                  <w:t>☐</w:t>
                </w:r>
              </w:sdtContent>
            </w:sdt>
            <w:r w:rsidR="009A284F" w:rsidRPr="003E08B3">
              <w:rPr>
                <w:rFonts w:ascii="Merriweather" w:hAnsi="Merriweather" w:cs="Times New Roman"/>
                <w:sz w:val="16"/>
              </w:rPr>
              <w:t xml:space="preserve"> </w:t>
            </w:r>
            <w:r w:rsidR="009A284F" w:rsidRPr="003E08B3">
              <w:rPr>
                <w:rFonts w:ascii="Merriweather" w:hAnsi="Merriweather" w:cs="Times New Roman"/>
                <w:sz w:val="16"/>
                <w:szCs w:val="18"/>
                <w:lang w:eastAsia="hr-HR"/>
              </w:rPr>
              <w:t>praktični rad i završni ispit</w:t>
            </w:r>
          </w:p>
        </w:tc>
      </w:tr>
      <w:tr w:rsidR="009A284F" w:rsidRPr="003E08B3" w14:paraId="5474E410" w14:textId="77777777" w:rsidTr="003A7F9A">
        <w:tc>
          <w:tcPr>
            <w:tcW w:w="1801" w:type="dxa"/>
            <w:vMerge/>
            <w:shd w:val="clear" w:color="auto" w:fill="F2F2F2" w:themeFill="background1" w:themeFillShade="F2"/>
          </w:tcPr>
          <w:p w14:paraId="431CA2F8" w14:textId="77777777" w:rsidR="009A284F" w:rsidRPr="003E08B3" w:rsidRDefault="009A284F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</w:rPr>
            </w:pPr>
          </w:p>
        </w:tc>
        <w:tc>
          <w:tcPr>
            <w:tcW w:w="1383" w:type="dxa"/>
            <w:gridSpan w:val="7"/>
            <w:vAlign w:val="center"/>
          </w:tcPr>
          <w:p w14:paraId="3CA4EE1E" w14:textId="77777777" w:rsidR="009A284F" w:rsidRPr="003E08B3" w:rsidRDefault="00D116C9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8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3E08B3">
                  <w:rPr>
                    <w:rFonts w:ascii="MS Mincho" w:eastAsia="MS Mincho" w:hAnsi="MS Mincho" w:cs="MS Mincho" w:hint="eastAsia"/>
                    <w:sz w:val="16"/>
                  </w:rPr>
                  <w:t>☐</w:t>
                </w:r>
              </w:sdtContent>
            </w:sdt>
            <w:r w:rsidR="009A284F" w:rsidRPr="003E08B3">
              <w:rPr>
                <w:rFonts w:ascii="Merriweather" w:hAnsi="Merriweather" w:cs="Times New Roman"/>
                <w:sz w:val="16"/>
              </w:rPr>
              <w:t xml:space="preserve"> </w:t>
            </w:r>
            <w:r w:rsidR="009A284F" w:rsidRPr="003E08B3">
              <w:rPr>
                <w:rFonts w:ascii="Merriweather" w:hAnsi="Merriweather" w:cs="Times New Roman"/>
                <w:sz w:val="16"/>
                <w:szCs w:val="18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1E4FCF90" w14:textId="77777777" w:rsidR="009A284F" w:rsidRPr="003E08B3" w:rsidRDefault="00D116C9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8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</w:rPr>
                <w:id w:val="3163889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63F" w:rsidRPr="003E08B3">
                  <w:rPr>
                    <w:rFonts w:ascii="MS Mincho" w:eastAsia="MS Mincho" w:hAnsi="MS Mincho" w:cs="MS Mincho" w:hint="eastAsia"/>
                    <w:sz w:val="16"/>
                  </w:rPr>
                  <w:t>☒</w:t>
                </w:r>
              </w:sdtContent>
            </w:sdt>
            <w:r w:rsidR="009A284F" w:rsidRPr="003E08B3">
              <w:rPr>
                <w:rFonts w:ascii="Merriweather" w:hAnsi="Merriweather" w:cs="Times New Roman"/>
                <w:sz w:val="16"/>
              </w:rPr>
              <w:t xml:space="preserve"> </w:t>
            </w:r>
            <w:r w:rsidR="009A284F" w:rsidRPr="003E08B3">
              <w:rPr>
                <w:rFonts w:ascii="Merriweather" w:hAnsi="Merriweather" w:cs="Times New Roman"/>
                <w:sz w:val="16"/>
                <w:szCs w:val="18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5"/>
            <w:vAlign w:val="center"/>
          </w:tcPr>
          <w:p w14:paraId="76DA98E8" w14:textId="77777777" w:rsidR="009A284F" w:rsidRPr="003E08B3" w:rsidRDefault="00D116C9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8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9B3" w:rsidRPr="003E08B3">
                  <w:rPr>
                    <w:rFonts w:ascii="MS Mincho" w:eastAsia="MS Mincho" w:hAnsi="MS Mincho" w:cs="MS Mincho" w:hint="eastAsia"/>
                    <w:sz w:val="16"/>
                  </w:rPr>
                  <w:t>☐</w:t>
                </w:r>
              </w:sdtContent>
            </w:sdt>
            <w:r w:rsidR="009A284F" w:rsidRPr="003E08B3">
              <w:rPr>
                <w:rFonts w:ascii="Merriweather" w:hAnsi="Merriweather" w:cs="Times New Roman"/>
                <w:sz w:val="16"/>
              </w:rPr>
              <w:t xml:space="preserve"> </w:t>
            </w:r>
            <w:r w:rsidR="00AF4A58" w:rsidRPr="003E08B3">
              <w:rPr>
                <w:rFonts w:ascii="Merriweather" w:hAnsi="Merriweather" w:cs="Times New Roman"/>
                <w:sz w:val="16"/>
                <w:szCs w:val="18"/>
                <w:lang w:eastAsia="hr-HR"/>
              </w:rPr>
              <w:t>Seminar</w:t>
            </w:r>
            <w:r w:rsidR="009A284F" w:rsidRPr="003E08B3">
              <w:rPr>
                <w:rFonts w:ascii="Merriweather" w:hAnsi="Merriweather" w:cs="Times New Roman"/>
                <w:sz w:val="16"/>
                <w:szCs w:val="18"/>
                <w:lang w:eastAsia="hr-HR"/>
              </w:rPr>
              <w:t>ski</w:t>
            </w:r>
          </w:p>
          <w:p w14:paraId="3B28F511" w14:textId="77777777" w:rsidR="009A284F" w:rsidRPr="003E08B3" w:rsidRDefault="009A284F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8"/>
                <w:lang w:eastAsia="hr-HR"/>
              </w:rPr>
            </w:pPr>
            <w:r w:rsidRPr="003E08B3">
              <w:rPr>
                <w:rFonts w:ascii="Merriweather" w:hAnsi="Merriweather" w:cs="Times New Roman"/>
                <w:sz w:val="16"/>
                <w:szCs w:val="18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D4E5F86" w14:textId="77777777" w:rsidR="009A284F" w:rsidRPr="003E08B3" w:rsidRDefault="00D116C9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8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3E08B3">
                  <w:rPr>
                    <w:rFonts w:ascii="MS Mincho" w:eastAsia="MS Mincho" w:hAnsi="MS Mincho" w:cs="MS Mincho" w:hint="eastAsia"/>
                    <w:sz w:val="16"/>
                  </w:rPr>
                  <w:t>☐</w:t>
                </w:r>
              </w:sdtContent>
            </w:sdt>
            <w:r w:rsidR="009A284F" w:rsidRPr="003E08B3">
              <w:rPr>
                <w:rFonts w:ascii="Merriweather" w:hAnsi="Merriweather" w:cs="Times New Roman"/>
                <w:sz w:val="16"/>
              </w:rPr>
              <w:t xml:space="preserve"> </w:t>
            </w:r>
            <w:r w:rsidR="00AF4A58" w:rsidRPr="003E08B3">
              <w:rPr>
                <w:rFonts w:ascii="Merriweather" w:hAnsi="Merriweather" w:cs="Times New Roman"/>
                <w:sz w:val="16"/>
                <w:szCs w:val="18"/>
                <w:lang w:eastAsia="hr-HR"/>
              </w:rPr>
              <w:t>Seminarski</w:t>
            </w:r>
          </w:p>
          <w:p w14:paraId="32B3630F" w14:textId="77777777" w:rsidR="009A284F" w:rsidRPr="003E08B3" w:rsidRDefault="009A284F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8"/>
                <w:lang w:eastAsia="hr-HR"/>
              </w:rPr>
            </w:pPr>
            <w:r w:rsidRPr="003E08B3">
              <w:rPr>
                <w:rFonts w:ascii="Merriweather" w:hAnsi="Merriweather" w:cs="Times New Roman"/>
                <w:sz w:val="16"/>
                <w:szCs w:val="18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7"/>
            <w:vAlign w:val="center"/>
          </w:tcPr>
          <w:p w14:paraId="26EC05F3" w14:textId="77777777" w:rsidR="009A284F" w:rsidRPr="003E08B3" w:rsidRDefault="00D116C9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8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3E08B3">
                  <w:rPr>
                    <w:rFonts w:ascii="MS Mincho" w:eastAsia="MS Mincho" w:hAnsi="MS Mincho" w:cs="MS Mincho" w:hint="eastAsia"/>
                    <w:sz w:val="16"/>
                  </w:rPr>
                  <w:t>☐</w:t>
                </w:r>
              </w:sdtContent>
            </w:sdt>
            <w:r w:rsidR="009A284F" w:rsidRPr="003E08B3">
              <w:rPr>
                <w:rFonts w:ascii="Merriweather" w:hAnsi="Merriweather" w:cs="Times New Roman"/>
                <w:sz w:val="16"/>
              </w:rPr>
              <w:t xml:space="preserve"> </w:t>
            </w:r>
            <w:r w:rsidR="009A284F" w:rsidRPr="003E08B3">
              <w:rPr>
                <w:rFonts w:ascii="Merriweather" w:hAnsi="Merriweather" w:cs="Times New Roman"/>
                <w:sz w:val="16"/>
                <w:szCs w:val="18"/>
                <w:lang w:eastAsia="hr-HR"/>
              </w:rPr>
              <w:t>praktični rad</w:t>
            </w:r>
          </w:p>
        </w:tc>
        <w:tc>
          <w:tcPr>
            <w:tcW w:w="1194" w:type="dxa"/>
            <w:vAlign w:val="center"/>
          </w:tcPr>
          <w:p w14:paraId="47AD0A67" w14:textId="77777777" w:rsidR="009A284F" w:rsidRPr="003E08B3" w:rsidRDefault="00D116C9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8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3E08B3">
                  <w:rPr>
                    <w:rFonts w:ascii="MS Mincho" w:eastAsia="MS Mincho" w:hAnsi="MS Mincho" w:cs="MS Mincho" w:hint="eastAsia"/>
                    <w:sz w:val="16"/>
                  </w:rPr>
                  <w:t>☐</w:t>
                </w:r>
              </w:sdtContent>
            </w:sdt>
            <w:r w:rsidR="009A284F" w:rsidRPr="003E08B3">
              <w:rPr>
                <w:rFonts w:ascii="Merriweather" w:hAnsi="Merriweather" w:cs="Times New Roman"/>
                <w:sz w:val="16"/>
              </w:rPr>
              <w:t xml:space="preserve"> </w:t>
            </w:r>
            <w:r w:rsidR="009A284F" w:rsidRPr="003E08B3">
              <w:rPr>
                <w:rFonts w:ascii="Merriweather" w:hAnsi="Merriweather" w:cs="Times New Roman"/>
                <w:sz w:val="16"/>
                <w:szCs w:val="18"/>
                <w:lang w:eastAsia="hr-HR"/>
              </w:rPr>
              <w:t>drugi oblici</w:t>
            </w:r>
          </w:p>
        </w:tc>
      </w:tr>
      <w:tr w:rsidR="009A284F" w:rsidRPr="003E08B3" w14:paraId="1709506D" w14:textId="77777777" w:rsidTr="003A7F9A">
        <w:tc>
          <w:tcPr>
            <w:tcW w:w="1801" w:type="dxa"/>
            <w:shd w:val="clear" w:color="auto" w:fill="F2F2F2" w:themeFill="background1" w:themeFillShade="F2"/>
          </w:tcPr>
          <w:p w14:paraId="235E2111" w14:textId="77777777" w:rsidR="009A284F" w:rsidRPr="003E08B3" w:rsidRDefault="009A284F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</w:rPr>
            </w:pPr>
            <w:r w:rsidRPr="003E08B3">
              <w:rPr>
                <w:rFonts w:ascii="Merriweather" w:hAnsi="Merriweather" w:cs="Times New Roman"/>
                <w:b/>
                <w:sz w:val="16"/>
              </w:rPr>
              <w:t>Način formiranja završne ocjene (%)</w:t>
            </w:r>
          </w:p>
        </w:tc>
        <w:tc>
          <w:tcPr>
            <w:tcW w:w="7497" w:type="dxa"/>
            <w:gridSpan w:val="32"/>
            <w:vAlign w:val="center"/>
          </w:tcPr>
          <w:p w14:paraId="6D274830" w14:textId="77777777" w:rsidR="00555A00" w:rsidRPr="003E08B3" w:rsidRDefault="00555A00" w:rsidP="007839B3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</w:rPr>
            </w:pPr>
            <w:r w:rsidRPr="003E08B3">
              <w:rPr>
                <w:rFonts w:ascii="Merriweather" w:eastAsia="MS Gothic" w:hAnsi="Merriweather" w:cs="Times New Roman"/>
                <w:sz w:val="16"/>
              </w:rPr>
              <w:t>25% rezultati kolokvija, odnosno završnog pismenog ispita, 75% završni usmeni ispit.</w:t>
            </w:r>
          </w:p>
        </w:tc>
      </w:tr>
      <w:tr w:rsidR="009A284F" w:rsidRPr="003E08B3" w14:paraId="57311C36" w14:textId="77777777" w:rsidTr="003A7F9A">
        <w:tc>
          <w:tcPr>
            <w:tcW w:w="1801" w:type="dxa"/>
            <w:vMerge w:val="restart"/>
            <w:shd w:val="clear" w:color="auto" w:fill="F2F2F2" w:themeFill="background1" w:themeFillShade="F2"/>
          </w:tcPr>
          <w:p w14:paraId="5B5F2A28" w14:textId="77777777" w:rsidR="00785CAA" w:rsidRPr="003E08B3" w:rsidRDefault="009A284F" w:rsidP="00785CAA">
            <w:pPr>
              <w:spacing w:before="20" w:after="20"/>
              <w:rPr>
                <w:rFonts w:ascii="Merriweather" w:hAnsi="Merriweather" w:cs="Times New Roman"/>
                <w:b/>
                <w:sz w:val="16"/>
              </w:rPr>
            </w:pPr>
            <w:r w:rsidRPr="003E08B3">
              <w:rPr>
                <w:rFonts w:ascii="Merriweather" w:hAnsi="Merriweather" w:cs="Times New Roman"/>
                <w:b/>
                <w:sz w:val="16"/>
              </w:rPr>
              <w:t xml:space="preserve">Ocjenjivanje </w:t>
            </w:r>
          </w:p>
          <w:p w14:paraId="6CE12216" w14:textId="77777777" w:rsidR="009A284F" w:rsidRPr="003E08B3" w:rsidRDefault="00785CAA" w:rsidP="00785CAA">
            <w:pPr>
              <w:spacing w:before="20" w:after="20"/>
              <w:rPr>
                <w:rFonts w:ascii="Merriweather" w:hAnsi="Merriweather" w:cs="Times New Roman"/>
                <w:b/>
                <w:sz w:val="16"/>
              </w:rPr>
            </w:pPr>
            <w:r w:rsidRPr="003E08B3">
              <w:rPr>
                <w:rFonts w:ascii="Merriweather" w:hAnsi="Merriweather" w:cs="Times New Roman"/>
                <w:sz w:val="16"/>
              </w:rPr>
              <w:t xml:space="preserve">/upisati postotak ili </w:t>
            </w:r>
            <w:r w:rsidRPr="003E08B3">
              <w:rPr>
                <w:rFonts w:ascii="Merriweather" w:hAnsi="Merriweather" w:cs="Times New Roman"/>
                <w:sz w:val="16"/>
              </w:rPr>
              <w:lastRenderedPageBreak/>
              <w:t>broj bodova za elemente koji se ocjenjuju/</w:t>
            </w:r>
          </w:p>
        </w:tc>
        <w:tc>
          <w:tcPr>
            <w:tcW w:w="1097" w:type="dxa"/>
            <w:gridSpan w:val="5"/>
            <w:vAlign w:val="center"/>
          </w:tcPr>
          <w:p w14:paraId="13E592DE" w14:textId="77777777" w:rsidR="009A284F" w:rsidRPr="003E08B3" w:rsidRDefault="00875D2C" w:rsidP="00B7307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</w:rPr>
            </w:pPr>
            <w:r w:rsidRPr="003E08B3">
              <w:rPr>
                <w:rFonts w:ascii="Merriweather" w:hAnsi="Merriweather" w:cs="Times New Roman"/>
                <w:sz w:val="16"/>
              </w:rPr>
              <w:lastRenderedPageBreak/>
              <w:t>&lt;</w:t>
            </w:r>
            <w:r w:rsidR="00F7663F" w:rsidRPr="003E08B3">
              <w:rPr>
                <w:rFonts w:ascii="Merriweather" w:hAnsi="Merriweather" w:cs="Times New Roman"/>
                <w:sz w:val="16"/>
              </w:rPr>
              <w:t xml:space="preserve"> 50%</w:t>
            </w:r>
          </w:p>
        </w:tc>
        <w:tc>
          <w:tcPr>
            <w:tcW w:w="6400" w:type="dxa"/>
            <w:gridSpan w:val="27"/>
            <w:vAlign w:val="center"/>
          </w:tcPr>
          <w:p w14:paraId="693FFF46" w14:textId="77777777" w:rsidR="009A284F" w:rsidRPr="003E08B3" w:rsidRDefault="009A284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r w:rsidRPr="003E08B3">
              <w:rPr>
                <w:rFonts w:ascii="Merriweather" w:hAnsi="Merriweather" w:cs="Times New Roman"/>
                <w:sz w:val="16"/>
              </w:rPr>
              <w:t>nedovoljan (1)</w:t>
            </w:r>
          </w:p>
        </w:tc>
      </w:tr>
      <w:tr w:rsidR="009A284F" w:rsidRPr="003E08B3" w14:paraId="21BF7E30" w14:textId="77777777" w:rsidTr="003A7F9A">
        <w:tc>
          <w:tcPr>
            <w:tcW w:w="1801" w:type="dxa"/>
            <w:vMerge/>
            <w:shd w:val="clear" w:color="auto" w:fill="F2F2F2" w:themeFill="background1" w:themeFillShade="F2"/>
          </w:tcPr>
          <w:p w14:paraId="12142028" w14:textId="77777777" w:rsidR="009A284F" w:rsidRPr="003E08B3" w:rsidRDefault="009A284F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</w:rPr>
            </w:pPr>
          </w:p>
        </w:tc>
        <w:tc>
          <w:tcPr>
            <w:tcW w:w="1097" w:type="dxa"/>
            <w:gridSpan w:val="5"/>
            <w:vAlign w:val="center"/>
          </w:tcPr>
          <w:p w14:paraId="29225E86" w14:textId="77777777" w:rsidR="009A284F" w:rsidRPr="003E08B3" w:rsidRDefault="00F7663F" w:rsidP="00B7307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</w:rPr>
            </w:pPr>
            <w:r w:rsidRPr="003E08B3">
              <w:rPr>
                <w:rFonts w:ascii="Merriweather" w:hAnsi="Merriweather" w:cs="Times New Roman"/>
                <w:sz w:val="16"/>
              </w:rPr>
              <w:t>50%-60%</w:t>
            </w:r>
          </w:p>
        </w:tc>
        <w:tc>
          <w:tcPr>
            <w:tcW w:w="6400" w:type="dxa"/>
            <w:gridSpan w:val="27"/>
            <w:vAlign w:val="center"/>
          </w:tcPr>
          <w:p w14:paraId="2690F2CE" w14:textId="77777777" w:rsidR="009A284F" w:rsidRPr="003E08B3" w:rsidRDefault="009A284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r w:rsidRPr="003E08B3">
              <w:rPr>
                <w:rFonts w:ascii="Merriweather" w:hAnsi="Merriweather" w:cs="Times New Roman"/>
                <w:sz w:val="16"/>
              </w:rPr>
              <w:t>dovoljan (2)</w:t>
            </w:r>
          </w:p>
        </w:tc>
      </w:tr>
      <w:tr w:rsidR="009A284F" w:rsidRPr="003E08B3" w14:paraId="1062043D" w14:textId="77777777" w:rsidTr="003A7F9A">
        <w:tc>
          <w:tcPr>
            <w:tcW w:w="1801" w:type="dxa"/>
            <w:vMerge/>
            <w:shd w:val="clear" w:color="auto" w:fill="F2F2F2" w:themeFill="background1" w:themeFillShade="F2"/>
          </w:tcPr>
          <w:p w14:paraId="4A58B780" w14:textId="77777777" w:rsidR="009A284F" w:rsidRPr="003E08B3" w:rsidRDefault="009A284F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</w:rPr>
            </w:pPr>
          </w:p>
        </w:tc>
        <w:tc>
          <w:tcPr>
            <w:tcW w:w="1097" w:type="dxa"/>
            <w:gridSpan w:val="5"/>
            <w:vAlign w:val="center"/>
          </w:tcPr>
          <w:p w14:paraId="48848EF4" w14:textId="77777777" w:rsidR="009A284F" w:rsidRPr="003E08B3" w:rsidRDefault="00F7663F" w:rsidP="00B7307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</w:rPr>
            </w:pPr>
            <w:r w:rsidRPr="003E08B3">
              <w:rPr>
                <w:rFonts w:ascii="Merriweather" w:hAnsi="Merriweather" w:cs="Times New Roman"/>
                <w:sz w:val="16"/>
              </w:rPr>
              <w:t>60%-70%</w:t>
            </w:r>
          </w:p>
        </w:tc>
        <w:tc>
          <w:tcPr>
            <w:tcW w:w="6400" w:type="dxa"/>
            <w:gridSpan w:val="27"/>
            <w:vAlign w:val="center"/>
          </w:tcPr>
          <w:p w14:paraId="206CFE3C" w14:textId="77777777" w:rsidR="009A284F" w:rsidRPr="003E08B3" w:rsidRDefault="009A284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r w:rsidRPr="003E08B3">
              <w:rPr>
                <w:rFonts w:ascii="Merriweather" w:hAnsi="Merriweather" w:cs="Times New Roman"/>
                <w:sz w:val="16"/>
              </w:rPr>
              <w:t>dobar (3)</w:t>
            </w:r>
          </w:p>
        </w:tc>
      </w:tr>
      <w:tr w:rsidR="009A284F" w:rsidRPr="003E08B3" w14:paraId="013DE3B0" w14:textId="77777777" w:rsidTr="003A7F9A">
        <w:tc>
          <w:tcPr>
            <w:tcW w:w="1801" w:type="dxa"/>
            <w:vMerge/>
            <w:shd w:val="clear" w:color="auto" w:fill="F2F2F2" w:themeFill="background1" w:themeFillShade="F2"/>
          </w:tcPr>
          <w:p w14:paraId="1B4953BB" w14:textId="77777777" w:rsidR="009A284F" w:rsidRPr="003E08B3" w:rsidRDefault="009A284F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</w:rPr>
            </w:pPr>
          </w:p>
        </w:tc>
        <w:tc>
          <w:tcPr>
            <w:tcW w:w="1097" w:type="dxa"/>
            <w:gridSpan w:val="5"/>
            <w:vAlign w:val="center"/>
          </w:tcPr>
          <w:p w14:paraId="671DEFEB" w14:textId="77777777" w:rsidR="009A284F" w:rsidRPr="003E08B3" w:rsidRDefault="00F7663F" w:rsidP="00B7307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</w:rPr>
            </w:pPr>
            <w:r w:rsidRPr="003E08B3">
              <w:rPr>
                <w:rFonts w:ascii="Merriweather" w:hAnsi="Merriweather" w:cs="Times New Roman"/>
                <w:sz w:val="16"/>
              </w:rPr>
              <w:t>70%-80%</w:t>
            </w:r>
          </w:p>
        </w:tc>
        <w:tc>
          <w:tcPr>
            <w:tcW w:w="6400" w:type="dxa"/>
            <w:gridSpan w:val="27"/>
            <w:vAlign w:val="center"/>
          </w:tcPr>
          <w:p w14:paraId="0289F30D" w14:textId="77777777" w:rsidR="009A284F" w:rsidRPr="003E08B3" w:rsidRDefault="00C424DB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r w:rsidRPr="003E08B3">
              <w:rPr>
                <w:rFonts w:ascii="Merriweather" w:hAnsi="Merriweather" w:cs="Times New Roman"/>
                <w:sz w:val="16"/>
              </w:rPr>
              <w:t>v</w:t>
            </w:r>
            <w:r w:rsidR="009A284F" w:rsidRPr="003E08B3">
              <w:rPr>
                <w:rFonts w:ascii="Merriweather" w:hAnsi="Merriweather" w:cs="Times New Roman"/>
                <w:sz w:val="16"/>
              </w:rPr>
              <w:t>rlo dobar (4)</w:t>
            </w:r>
          </w:p>
        </w:tc>
      </w:tr>
      <w:tr w:rsidR="009A284F" w:rsidRPr="003E08B3" w14:paraId="023BE21A" w14:textId="77777777" w:rsidTr="003A7F9A">
        <w:tc>
          <w:tcPr>
            <w:tcW w:w="1801" w:type="dxa"/>
            <w:vMerge/>
            <w:shd w:val="clear" w:color="auto" w:fill="F2F2F2" w:themeFill="background1" w:themeFillShade="F2"/>
          </w:tcPr>
          <w:p w14:paraId="3E547FA0" w14:textId="77777777" w:rsidR="009A284F" w:rsidRPr="003E08B3" w:rsidRDefault="009A284F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</w:rPr>
            </w:pPr>
          </w:p>
        </w:tc>
        <w:tc>
          <w:tcPr>
            <w:tcW w:w="1097" w:type="dxa"/>
            <w:gridSpan w:val="5"/>
            <w:vAlign w:val="center"/>
          </w:tcPr>
          <w:p w14:paraId="4AB0FFCD" w14:textId="77777777" w:rsidR="009A284F" w:rsidRPr="003E08B3" w:rsidRDefault="00F7663F" w:rsidP="00B7307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</w:rPr>
            </w:pPr>
            <w:r w:rsidRPr="003E08B3">
              <w:rPr>
                <w:rFonts w:ascii="Merriweather" w:hAnsi="Merriweather" w:cs="Times New Roman"/>
                <w:sz w:val="16"/>
              </w:rPr>
              <w:t>≥80%</w:t>
            </w:r>
          </w:p>
        </w:tc>
        <w:tc>
          <w:tcPr>
            <w:tcW w:w="6400" w:type="dxa"/>
            <w:gridSpan w:val="27"/>
            <w:vAlign w:val="center"/>
          </w:tcPr>
          <w:p w14:paraId="03522AAD" w14:textId="77777777" w:rsidR="009A284F" w:rsidRPr="003E08B3" w:rsidRDefault="009A284F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r w:rsidRPr="003E08B3">
              <w:rPr>
                <w:rFonts w:ascii="Merriweather" w:hAnsi="Merriweather" w:cs="Times New Roman"/>
                <w:sz w:val="16"/>
              </w:rPr>
              <w:t>izvrstan (5)</w:t>
            </w:r>
          </w:p>
        </w:tc>
      </w:tr>
      <w:tr w:rsidR="009A284F" w:rsidRPr="003E08B3" w14:paraId="0A7E6462" w14:textId="77777777" w:rsidTr="003A7F9A">
        <w:tc>
          <w:tcPr>
            <w:tcW w:w="1801" w:type="dxa"/>
            <w:shd w:val="clear" w:color="auto" w:fill="F2F2F2" w:themeFill="background1" w:themeFillShade="F2"/>
          </w:tcPr>
          <w:p w14:paraId="4E5DBC37" w14:textId="77777777" w:rsidR="009A284F" w:rsidRPr="003E08B3" w:rsidRDefault="009A284F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</w:rPr>
            </w:pPr>
            <w:r w:rsidRPr="003E08B3">
              <w:rPr>
                <w:rFonts w:ascii="Merriweather" w:hAnsi="Merriweather" w:cs="Times New Roman"/>
                <w:b/>
                <w:sz w:val="16"/>
              </w:rPr>
              <w:t>Način praćenja kvalitete</w:t>
            </w:r>
          </w:p>
        </w:tc>
        <w:tc>
          <w:tcPr>
            <w:tcW w:w="7497" w:type="dxa"/>
            <w:gridSpan w:val="32"/>
            <w:vAlign w:val="center"/>
          </w:tcPr>
          <w:p w14:paraId="7D0A605D" w14:textId="77777777" w:rsidR="009A284F" w:rsidRPr="003E08B3" w:rsidRDefault="00D116C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sdt>
              <w:sdtPr>
                <w:rPr>
                  <w:rFonts w:ascii="Merriweather" w:hAnsi="Merriweather" w:cs="Times New Roman"/>
                  <w:sz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3E08B3">
                  <w:rPr>
                    <w:rFonts w:ascii="MS Mincho" w:eastAsia="MS Mincho" w:hAnsi="MS Mincho" w:cs="MS Mincho" w:hint="eastAsia"/>
                    <w:sz w:val="16"/>
                  </w:rPr>
                  <w:t>☒</w:t>
                </w:r>
              </w:sdtContent>
            </w:sdt>
            <w:r w:rsidR="009A284F" w:rsidRPr="003E08B3">
              <w:rPr>
                <w:rFonts w:ascii="Merriweather" w:hAnsi="Merriweather" w:cs="Times New Roman"/>
                <w:sz w:val="16"/>
              </w:rPr>
              <w:t xml:space="preserve"> studentska evaluacija nastave na razini Sveučilišta </w:t>
            </w:r>
          </w:p>
          <w:p w14:paraId="121FD8E8" w14:textId="77777777" w:rsidR="009A284F" w:rsidRPr="003E08B3" w:rsidRDefault="00D116C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sdt>
              <w:sdtPr>
                <w:rPr>
                  <w:rFonts w:ascii="Merriweather" w:hAnsi="Merriweather" w:cs="Times New Roman"/>
                  <w:sz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3E08B3">
                  <w:rPr>
                    <w:rFonts w:ascii="MS Mincho" w:eastAsia="MS Mincho" w:hAnsi="MS Mincho" w:cs="MS Mincho" w:hint="eastAsia"/>
                    <w:sz w:val="16"/>
                  </w:rPr>
                  <w:t>☐</w:t>
                </w:r>
              </w:sdtContent>
            </w:sdt>
            <w:r w:rsidR="009A284F" w:rsidRPr="003E08B3">
              <w:rPr>
                <w:rFonts w:ascii="Merriweather" w:hAnsi="Merriweather" w:cs="Times New Roman"/>
                <w:sz w:val="16"/>
              </w:rPr>
              <w:t xml:space="preserve"> studentska evaluacija nastave na razini sastavnice</w:t>
            </w:r>
          </w:p>
          <w:p w14:paraId="6AD0FF57" w14:textId="77777777" w:rsidR="009A284F" w:rsidRPr="003E08B3" w:rsidRDefault="00D116C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sdt>
              <w:sdtPr>
                <w:rPr>
                  <w:rFonts w:ascii="Merriweather" w:hAnsi="Merriweather" w:cs="Times New Roman"/>
                  <w:sz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3E08B3">
                  <w:rPr>
                    <w:rFonts w:ascii="MS Mincho" w:eastAsia="MS Mincho" w:hAnsi="MS Mincho" w:cs="MS Mincho" w:hint="eastAsia"/>
                    <w:sz w:val="16"/>
                  </w:rPr>
                  <w:t>☐</w:t>
                </w:r>
              </w:sdtContent>
            </w:sdt>
            <w:r w:rsidR="009A284F" w:rsidRPr="003E08B3">
              <w:rPr>
                <w:rFonts w:ascii="Merriweather" w:hAnsi="Merriweather" w:cs="Times New Roman"/>
                <w:sz w:val="16"/>
              </w:rPr>
              <w:t xml:space="preserve"> interna evaluacija nastave </w:t>
            </w:r>
          </w:p>
          <w:p w14:paraId="6EE09C3F" w14:textId="77777777" w:rsidR="009A284F" w:rsidRPr="003E08B3" w:rsidRDefault="00D116C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sdt>
              <w:sdtPr>
                <w:rPr>
                  <w:rFonts w:ascii="Merriweather" w:hAnsi="Merriweather" w:cs="Times New Roman"/>
                  <w:sz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3E08B3">
                  <w:rPr>
                    <w:rFonts w:ascii="MS Mincho" w:eastAsia="MS Mincho" w:hAnsi="MS Mincho" w:cs="MS Mincho" w:hint="eastAsia"/>
                    <w:sz w:val="16"/>
                  </w:rPr>
                  <w:t>☒</w:t>
                </w:r>
              </w:sdtContent>
            </w:sdt>
            <w:r w:rsidR="009A284F" w:rsidRPr="003E08B3">
              <w:rPr>
                <w:rFonts w:ascii="Merriweather" w:hAnsi="Merriweather" w:cs="Times New Roman"/>
                <w:sz w:val="16"/>
              </w:rPr>
              <w:t xml:space="preserve"> tematske sjednice stručnih vijeća sastavnica o kvaliteti nastave i rezultatima studentske ankete</w:t>
            </w:r>
          </w:p>
          <w:p w14:paraId="39D70F9A" w14:textId="77777777" w:rsidR="009A284F" w:rsidRPr="003E08B3" w:rsidRDefault="00D116C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</w:rPr>
            </w:pPr>
            <w:sdt>
              <w:sdtPr>
                <w:rPr>
                  <w:rFonts w:ascii="Merriweather" w:hAnsi="Merriweather" w:cs="Times New Roman"/>
                  <w:sz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3E08B3">
                  <w:rPr>
                    <w:rFonts w:ascii="MS Mincho" w:eastAsia="MS Mincho" w:hAnsi="MS Mincho" w:cs="MS Mincho" w:hint="eastAsia"/>
                    <w:sz w:val="16"/>
                  </w:rPr>
                  <w:t>☐</w:t>
                </w:r>
              </w:sdtContent>
            </w:sdt>
            <w:r w:rsidR="009A284F" w:rsidRPr="003E08B3">
              <w:rPr>
                <w:rFonts w:ascii="Merriweather" w:hAnsi="Merriweather" w:cs="Times New Roman"/>
                <w:sz w:val="16"/>
              </w:rPr>
              <w:t xml:space="preserve"> ostalo</w:t>
            </w:r>
          </w:p>
        </w:tc>
      </w:tr>
      <w:tr w:rsidR="009A284F" w:rsidRPr="003E08B3" w14:paraId="0F73DBE1" w14:textId="77777777" w:rsidTr="003A7F9A">
        <w:tc>
          <w:tcPr>
            <w:tcW w:w="1801" w:type="dxa"/>
            <w:shd w:val="clear" w:color="auto" w:fill="F2F2F2" w:themeFill="background1" w:themeFillShade="F2"/>
          </w:tcPr>
          <w:p w14:paraId="2DDDCA7C" w14:textId="77777777" w:rsidR="009A284F" w:rsidRPr="003E08B3" w:rsidRDefault="009A284F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</w:rPr>
            </w:pPr>
            <w:r w:rsidRPr="003E08B3">
              <w:rPr>
                <w:rFonts w:ascii="Merriweather" w:hAnsi="Merriweather" w:cs="Times New Roman"/>
                <w:b/>
                <w:sz w:val="16"/>
              </w:rPr>
              <w:t>Napomena / Ostalo</w:t>
            </w:r>
          </w:p>
        </w:tc>
        <w:tc>
          <w:tcPr>
            <w:tcW w:w="7497" w:type="dxa"/>
            <w:gridSpan w:val="32"/>
            <w:shd w:val="clear" w:color="auto" w:fill="auto"/>
          </w:tcPr>
          <w:p w14:paraId="30ADCA71" w14:textId="77777777" w:rsidR="009A284F" w:rsidRPr="003E08B3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</w:rPr>
            </w:pPr>
            <w:r w:rsidRPr="003E08B3">
              <w:rPr>
                <w:rFonts w:ascii="Merriweather" w:eastAsia="MS Gothic" w:hAnsi="Merriweather" w:cs="Times New Roman"/>
                <w:sz w:val="16"/>
              </w:rPr>
              <w:t xml:space="preserve">Sukladno čl. 6. </w:t>
            </w:r>
            <w:r w:rsidRPr="003E08B3">
              <w:rPr>
                <w:rFonts w:ascii="Merriweather" w:eastAsia="MS Gothic" w:hAnsi="Merriweather" w:cs="Times New Roman"/>
                <w:i/>
                <w:sz w:val="16"/>
              </w:rPr>
              <w:t>Etičkog kodeksa</w:t>
            </w:r>
            <w:r w:rsidRPr="003E08B3">
              <w:rPr>
                <w:rFonts w:ascii="Merriweather" w:eastAsia="MS Gothic" w:hAnsi="Merriweather" w:cs="Times New Roman"/>
                <w:sz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163C3143" w14:textId="77777777" w:rsidR="009A284F" w:rsidRPr="003E08B3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</w:rPr>
            </w:pPr>
            <w:r w:rsidRPr="003E08B3">
              <w:rPr>
                <w:rFonts w:ascii="Merriweather" w:eastAsia="MS Gothic" w:hAnsi="Merriweather" w:cs="Times New Roman"/>
                <w:sz w:val="16"/>
              </w:rPr>
              <w:t xml:space="preserve">Prema čl. 14. </w:t>
            </w:r>
            <w:r w:rsidRPr="003E08B3">
              <w:rPr>
                <w:rFonts w:ascii="Merriweather" w:eastAsia="MS Gothic" w:hAnsi="Merriweather" w:cs="Times New Roman"/>
                <w:i/>
                <w:sz w:val="16"/>
              </w:rPr>
              <w:t>Etičkog kodeksa</w:t>
            </w:r>
            <w:r w:rsidRPr="003E08B3">
              <w:rPr>
                <w:rFonts w:ascii="Merriweather" w:eastAsia="MS Gothic" w:hAnsi="Merriweather" w:cs="Times New Roman"/>
                <w:sz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3E08B3">
              <w:rPr>
                <w:rFonts w:ascii="Merriweather" w:hAnsi="Merriweather" w:cs="Times New Roman"/>
                <w:sz w:val="20"/>
              </w:rPr>
              <w:t xml:space="preserve"> </w:t>
            </w:r>
            <w:r w:rsidRPr="003E08B3">
              <w:rPr>
                <w:rFonts w:ascii="Merriweather" w:eastAsia="MS Gothic" w:hAnsi="Merriweather" w:cs="Times New Roman"/>
                <w:sz w:val="16"/>
              </w:rPr>
              <w:t xml:space="preserve">[…] </w:t>
            </w:r>
          </w:p>
          <w:p w14:paraId="1E3A9382" w14:textId="77777777" w:rsidR="009A284F" w:rsidRPr="003E08B3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</w:rPr>
            </w:pPr>
            <w:r w:rsidRPr="003E08B3">
              <w:rPr>
                <w:rFonts w:ascii="Merriweather" w:eastAsia="MS Gothic" w:hAnsi="Merriweather" w:cs="Times New Roman"/>
                <w:sz w:val="16"/>
              </w:rPr>
              <w:t xml:space="preserve">Etički je nedopušten svaki čin koji predstavlja povrjedu akademskog poštenja. To uključuje, ali se ne ograničava samo na: </w:t>
            </w:r>
          </w:p>
          <w:p w14:paraId="4839B698" w14:textId="77777777" w:rsidR="009A284F" w:rsidRPr="003E08B3" w:rsidRDefault="003A7F9A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</w:rPr>
            </w:pPr>
            <w:r w:rsidRPr="003E08B3">
              <w:rPr>
                <w:rFonts w:ascii="Merriweather" w:eastAsia="MS Gothic" w:hAnsi="Merriweather" w:cs="Times New Roman"/>
                <w:sz w:val="16"/>
              </w:rPr>
              <w:t>–</w:t>
            </w:r>
            <w:r w:rsidR="009A284F" w:rsidRPr="003E08B3">
              <w:rPr>
                <w:rFonts w:ascii="Merriweather" w:eastAsia="MS Gothic" w:hAnsi="Merriweather" w:cs="Times New Roman"/>
                <w:sz w:val="16"/>
              </w:rPr>
              <w:t xml:space="preserve"> razne oblike prijevare kao što su uporaba ili posjedovanje knjiga, bilježaka, podataka, elektroničkih naprava ili drugih pomagala za vrijeme ispita, osim u slučajevima kada je to izrijekom dopušteno; </w:t>
            </w:r>
          </w:p>
          <w:p w14:paraId="691ED349" w14:textId="77777777" w:rsidR="009A284F" w:rsidRPr="003E08B3" w:rsidRDefault="003A7F9A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</w:rPr>
            </w:pPr>
            <w:r w:rsidRPr="003E08B3">
              <w:rPr>
                <w:rFonts w:ascii="Merriweather" w:eastAsia="MS Gothic" w:hAnsi="Merriweather" w:cs="Times New Roman"/>
                <w:sz w:val="16"/>
              </w:rPr>
              <w:t>–</w:t>
            </w:r>
            <w:r w:rsidR="009A284F" w:rsidRPr="003E08B3">
              <w:rPr>
                <w:rFonts w:ascii="Merriweather" w:eastAsia="MS Gothic" w:hAnsi="Merriweather" w:cs="Times New Roman"/>
                <w:sz w:val="16"/>
              </w:rPr>
              <w:t xml:space="preserve">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E9C9134" w14:textId="77777777" w:rsidR="009A284F" w:rsidRPr="003E08B3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</w:rPr>
            </w:pPr>
            <w:r w:rsidRPr="003E08B3">
              <w:rPr>
                <w:rFonts w:ascii="Merriweather" w:eastAsia="MS Gothic" w:hAnsi="Merriweather" w:cs="Times New Roman"/>
                <w:sz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8" w:history="1">
              <w:r w:rsidRPr="003E08B3">
                <w:rPr>
                  <w:rStyle w:val="Hiperveza"/>
                  <w:rFonts w:ascii="Merriweather" w:eastAsia="MS Gothic" w:hAnsi="Merriweather" w:cs="Times New Roman"/>
                  <w:i/>
                  <w:color w:val="auto"/>
                  <w:sz w:val="16"/>
                </w:rPr>
                <w:t>Pravilnik o stegovnoj odgovornosti studenata/studentica Sveučilišta u Zadru</w:t>
              </w:r>
            </w:hyperlink>
            <w:r w:rsidRPr="003E08B3">
              <w:rPr>
                <w:rFonts w:ascii="Merriweather" w:eastAsia="MS Gothic" w:hAnsi="Merriweather" w:cs="Times New Roman"/>
                <w:sz w:val="16"/>
              </w:rPr>
              <w:t>.</w:t>
            </w:r>
          </w:p>
          <w:p w14:paraId="377B5122" w14:textId="77777777" w:rsidR="009A284F" w:rsidRPr="003E08B3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</w:rPr>
            </w:pPr>
          </w:p>
          <w:p w14:paraId="10E445A5" w14:textId="77777777" w:rsidR="009A284F" w:rsidRPr="003E08B3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</w:rPr>
            </w:pPr>
            <w:r w:rsidRPr="003E08B3">
              <w:rPr>
                <w:rFonts w:ascii="Merriweather" w:eastAsia="MS Gothic" w:hAnsi="Merriweather" w:cs="Times New Roman"/>
                <w:sz w:val="16"/>
              </w:rPr>
              <w:t>U elektronskoj komunikaciji bit će odgovarano samo na poruke koje dolaze s poznatih adresa s imenom i prezimenom</w:t>
            </w:r>
            <w:r w:rsidR="00251D99" w:rsidRPr="003E08B3">
              <w:rPr>
                <w:rFonts w:ascii="Merriweather" w:eastAsia="MS Gothic" w:hAnsi="Merriweather" w:cs="Times New Roman"/>
                <w:sz w:val="16"/>
              </w:rPr>
              <w:t xml:space="preserve"> </w:t>
            </w:r>
            <w:r w:rsidRPr="003E08B3">
              <w:rPr>
                <w:rFonts w:ascii="Merriweather" w:eastAsia="MS Gothic" w:hAnsi="Merriweather" w:cs="Times New Roman"/>
                <w:sz w:val="16"/>
              </w:rPr>
              <w:t>te koje su napisane hrvatskim standardom i primjerenim akademskim stilom.</w:t>
            </w:r>
          </w:p>
          <w:p w14:paraId="20507893" w14:textId="77777777" w:rsidR="009A284F" w:rsidRPr="003E08B3" w:rsidRDefault="009A284F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</w:rPr>
            </w:pPr>
          </w:p>
          <w:p w14:paraId="4A2E6AA1" w14:textId="77777777" w:rsidR="009A284F" w:rsidRDefault="009A284F" w:rsidP="00F7663F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</w:rPr>
            </w:pPr>
            <w:r w:rsidRPr="003E08B3">
              <w:rPr>
                <w:rFonts w:ascii="Merriweather" w:eastAsia="MS Gothic" w:hAnsi="Merriweather" w:cs="Times New Roman"/>
                <w:sz w:val="16"/>
              </w:rPr>
              <w:t>U kolegiju se koristi Merlin, sustav za e</w:t>
            </w:r>
            <w:r w:rsidR="003A7F9A" w:rsidRPr="003E08B3">
              <w:rPr>
                <w:rFonts w:ascii="Merriweather" w:eastAsia="MS Gothic" w:hAnsi="Merriweather" w:cs="Times New Roman"/>
                <w:sz w:val="16"/>
              </w:rPr>
              <w:t>–</w:t>
            </w:r>
            <w:r w:rsidRPr="003E08B3">
              <w:rPr>
                <w:rFonts w:ascii="Merriweather" w:eastAsia="MS Gothic" w:hAnsi="Merriweather" w:cs="Times New Roman"/>
                <w:sz w:val="16"/>
              </w:rPr>
              <w:t>učenje</w:t>
            </w:r>
            <w:r w:rsidR="00F7663F" w:rsidRPr="003E08B3">
              <w:rPr>
                <w:rFonts w:ascii="Merriweather" w:eastAsia="MS Gothic" w:hAnsi="Merriweather" w:cs="Times New Roman"/>
                <w:sz w:val="16"/>
              </w:rPr>
              <w:t>,</w:t>
            </w:r>
            <w:r w:rsidRPr="003E08B3">
              <w:rPr>
                <w:rFonts w:ascii="Merriweather" w:eastAsia="MS Gothic" w:hAnsi="Merriweather" w:cs="Times New Roman"/>
                <w:sz w:val="16"/>
              </w:rPr>
              <w:t xml:space="preserve"> pa su studentima</w:t>
            </w:r>
            <w:r w:rsidR="00B4202A" w:rsidRPr="003E08B3">
              <w:rPr>
                <w:rFonts w:ascii="Merriweather" w:eastAsia="MS Gothic" w:hAnsi="Merriweather" w:cs="Times New Roman"/>
                <w:sz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E08B3">
              <w:rPr>
                <w:rFonts w:ascii="Merriweather" w:eastAsia="MS Gothic" w:hAnsi="Merriweather" w:cs="Times New Roman"/>
                <w:sz w:val="16"/>
              </w:rPr>
              <w:t xml:space="preserve"> potrebni AAI računi. </w:t>
            </w:r>
          </w:p>
          <w:p w14:paraId="71BD8A69" w14:textId="77777777" w:rsidR="003E08B3" w:rsidRPr="003E08B3" w:rsidRDefault="003E08B3" w:rsidP="00F7663F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</w:rPr>
            </w:pPr>
            <w:r w:rsidRPr="003E08B3">
              <w:rPr>
                <w:rFonts w:ascii="Merriweather" w:eastAsia="MS Gothic" w:hAnsi="Merriweather" w:cs="Times New Roman"/>
                <w:sz w:val="16"/>
              </w:rPr>
              <w:t xml:space="preserve">Svi oblici nastave i ispita prilagođeni su odvijanju kako uživo tako i </w:t>
            </w:r>
            <w:r w:rsidRPr="003E08B3">
              <w:rPr>
                <w:rFonts w:ascii="Merriweather" w:eastAsia="MS Gothic" w:hAnsi="Merriweather" w:cs="Times New Roman"/>
                <w:i/>
                <w:sz w:val="16"/>
              </w:rPr>
              <w:t>online</w:t>
            </w:r>
            <w:r w:rsidRPr="003E08B3">
              <w:rPr>
                <w:rFonts w:ascii="Merriweather" w:eastAsia="MS Gothic" w:hAnsi="Merriweather" w:cs="Times New Roman"/>
                <w:sz w:val="16"/>
              </w:rPr>
              <w:t>.</w:t>
            </w:r>
          </w:p>
        </w:tc>
      </w:tr>
    </w:tbl>
    <w:p w14:paraId="6AC6F26B" w14:textId="77777777" w:rsidR="00794496" w:rsidRPr="003E08B3" w:rsidRDefault="00794496">
      <w:pPr>
        <w:rPr>
          <w:rFonts w:ascii="Merriweather" w:hAnsi="Merriweather" w:cs="Times New Roman"/>
        </w:rPr>
      </w:pPr>
    </w:p>
    <w:sectPr w:rsidR="00794496" w:rsidRPr="003E08B3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1A5340" w14:textId="77777777" w:rsidR="00D116C9" w:rsidRDefault="00D116C9" w:rsidP="009947BA">
      <w:pPr>
        <w:spacing w:before="0" w:after="0"/>
      </w:pPr>
      <w:r>
        <w:separator/>
      </w:r>
    </w:p>
  </w:endnote>
  <w:endnote w:type="continuationSeparator" w:id="0">
    <w:p w14:paraId="2C9C4B4A" w14:textId="77777777" w:rsidR="00D116C9" w:rsidRDefault="00D116C9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altName w:val="Courier New"/>
    <w:charset w:val="EE"/>
    <w:family w:val="auto"/>
    <w:pitch w:val="variable"/>
    <w:sig w:usb0="00000001" w:usb1="00000002" w:usb2="00000000" w:usb3="00000000" w:csb0="00000197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A7ADD" w14:textId="77777777" w:rsidR="003E08B3" w:rsidRDefault="003E08B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ED440" w14:textId="77777777" w:rsidR="003E08B3" w:rsidRDefault="003E08B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1BDCA" w14:textId="77777777" w:rsidR="003E08B3" w:rsidRDefault="003E08B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A06B1C" w14:textId="77777777" w:rsidR="00D116C9" w:rsidRDefault="00D116C9" w:rsidP="009947BA">
      <w:pPr>
        <w:spacing w:before="0" w:after="0"/>
      </w:pPr>
      <w:r>
        <w:separator/>
      </w:r>
    </w:p>
  </w:footnote>
  <w:footnote w:type="continuationSeparator" w:id="0">
    <w:p w14:paraId="2FFEB577" w14:textId="77777777" w:rsidR="00D116C9" w:rsidRDefault="00D116C9" w:rsidP="009947BA">
      <w:pPr>
        <w:spacing w:before="0" w:after="0"/>
      </w:pPr>
      <w:r>
        <w:continuationSeparator/>
      </w:r>
    </w:p>
  </w:footnote>
  <w:footnote w:id="1">
    <w:p w14:paraId="3B47BEF8" w14:textId="77777777" w:rsidR="00B64999" w:rsidRDefault="00B64999" w:rsidP="008A3541">
      <w:pPr>
        <w:pStyle w:val="Tekstfusnote"/>
        <w:jc w:val="both"/>
      </w:pPr>
      <w:r>
        <w:rPr>
          <w:rStyle w:val="Referencafusnote"/>
        </w:rPr>
        <w:t>*</w:t>
      </w:r>
      <w:r>
        <w:t xml:space="preserve"> </w:t>
      </w:r>
      <w:r w:rsidRPr="008A3541">
        <w:rPr>
          <w:rFonts w:ascii="Times New Roman" w:hAnsi="Times New Roman" w:cs="Times New Roman"/>
          <w:i/>
          <w:color w:val="404040" w:themeColor="text1" w:themeTint="BF"/>
          <w:sz w:val="18"/>
          <w:szCs w:val="18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D3217" w14:textId="77777777" w:rsidR="003E08B3" w:rsidRDefault="003E08B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DF7EC" w14:textId="77777777" w:rsidR="003E08B3" w:rsidRPr="003E08B3" w:rsidRDefault="003E08B3" w:rsidP="003E08B3">
    <w:pPr>
      <w:tabs>
        <w:tab w:val="left" w:pos="1418"/>
      </w:tabs>
      <w:spacing w:before="0" w:after="0"/>
      <w:ind w:left="1560" w:right="-142"/>
      <w:outlineLvl w:val="1"/>
      <w:rPr>
        <w:rFonts w:ascii="Merriweather" w:eastAsia="Times New Roman" w:hAnsi="Merriweather" w:cs="Times New Roman"/>
        <w:b/>
        <w:bCs/>
        <w:sz w:val="18"/>
        <w:szCs w:val="20"/>
        <w:lang w:eastAsia="hr-HR"/>
      </w:rPr>
    </w:pPr>
    <w:r w:rsidRPr="003E08B3">
      <w:rPr>
        <w:rFonts w:ascii="Merriweather" w:eastAsia="Times New Roman" w:hAnsi="Merriweather" w:cs="Times New Roman"/>
        <w:noProof/>
        <w:szCs w:val="36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82F74E" wp14:editId="18562149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EDE877" w14:textId="77777777" w:rsidR="003E08B3" w:rsidRDefault="003E08B3" w:rsidP="003E08B3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5CCCCAB1" wp14:editId="3788E163">
                                <wp:extent cx="724205" cy="782768"/>
                                <wp:effectExtent l="0" t="0" r="0" b="0"/>
                                <wp:docPr id="9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0182F74E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14:paraId="2BEDE877" w14:textId="77777777" w:rsidR="003E08B3" w:rsidRDefault="003E08B3" w:rsidP="003E08B3"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5CCCCAB1" wp14:editId="3788E163">
                          <wp:extent cx="724205" cy="782768"/>
                          <wp:effectExtent l="0" t="0" r="0" b="0"/>
                          <wp:docPr id="9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749D00A8" w14:textId="77777777" w:rsidR="003E08B3" w:rsidRPr="003E08B3" w:rsidRDefault="003E08B3" w:rsidP="003E08B3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3E08B3">
      <w:rPr>
        <w:rFonts w:ascii="Merriweather" w:hAnsi="Merriweather"/>
        <w:sz w:val="18"/>
        <w:szCs w:val="20"/>
      </w:rPr>
      <w:t>Obrazac 1.3.2. Izvedbeni plan nastave (</w:t>
    </w:r>
    <w:r w:rsidRPr="003E08B3">
      <w:rPr>
        <w:rFonts w:ascii="Merriweather" w:hAnsi="Merriweather"/>
        <w:i/>
        <w:sz w:val="18"/>
        <w:szCs w:val="20"/>
      </w:rPr>
      <w:t>syllabus</w:t>
    </w:r>
    <w:r w:rsidRPr="003E08B3">
      <w:rPr>
        <w:rFonts w:ascii="Merriweather" w:hAnsi="Merriweather"/>
        <w:sz w:val="18"/>
        <w:szCs w:val="20"/>
      </w:rPr>
      <w:t>)</w:t>
    </w:r>
  </w:p>
  <w:p w14:paraId="462F2AC3" w14:textId="77777777" w:rsidR="00B64999" w:rsidRDefault="00B64999" w:rsidP="0079745E">
    <w:pPr>
      <w:pStyle w:val="Zaglavlje"/>
    </w:pPr>
  </w:p>
  <w:p w14:paraId="1A884CE4" w14:textId="77777777" w:rsidR="00B64999" w:rsidRDefault="00B64999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4ED61" w14:textId="77777777" w:rsidR="003E08B3" w:rsidRDefault="003E08B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496"/>
    <w:rsid w:val="0001045D"/>
    <w:rsid w:val="00012F36"/>
    <w:rsid w:val="00027B07"/>
    <w:rsid w:val="00052B9F"/>
    <w:rsid w:val="000558BF"/>
    <w:rsid w:val="00075410"/>
    <w:rsid w:val="000A790E"/>
    <w:rsid w:val="000B3C7D"/>
    <w:rsid w:val="000C0578"/>
    <w:rsid w:val="000C1BC1"/>
    <w:rsid w:val="000D4C0F"/>
    <w:rsid w:val="0010332B"/>
    <w:rsid w:val="001443A2"/>
    <w:rsid w:val="00150B32"/>
    <w:rsid w:val="00197510"/>
    <w:rsid w:val="001D1B6A"/>
    <w:rsid w:val="001E03D0"/>
    <w:rsid w:val="001F6D8F"/>
    <w:rsid w:val="00201D0A"/>
    <w:rsid w:val="0022722C"/>
    <w:rsid w:val="00251D99"/>
    <w:rsid w:val="0025423B"/>
    <w:rsid w:val="0028545A"/>
    <w:rsid w:val="002B1BC5"/>
    <w:rsid w:val="002E1CE6"/>
    <w:rsid w:val="002F2D22"/>
    <w:rsid w:val="00326091"/>
    <w:rsid w:val="00357643"/>
    <w:rsid w:val="00364FE0"/>
    <w:rsid w:val="00371634"/>
    <w:rsid w:val="0037578E"/>
    <w:rsid w:val="00386E9C"/>
    <w:rsid w:val="00393964"/>
    <w:rsid w:val="003A3E41"/>
    <w:rsid w:val="003A3FA8"/>
    <w:rsid w:val="003A7F9A"/>
    <w:rsid w:val="003E08B3"/>
    <w:rsid w:val="003F11B6"/>
    <w:rsid w:val="003F17B8"/>
    <w:rsid w:val="0044572E"/>
    <w:rsid w:val="00453362"/>
    <w:rsid w:val="00461219"/>
    <w:rsid w:val="00470F6D"/>
    <w:rsid w:val="00483BC3"/>
    <w:rsid w:val="004923F4"/>
    <w:rsid w:val="004B553E"/>
    <w:rsid w:val="004E320A"/>
    <w:rsid w:val="00515460"/>
    <w:rsid w:val="00526385"/>
    <w:rsid w:val="005353ED"/>
    <w:rsid w:val="005514C3"/>
    <w:rsid w:val="00555A00"/>
    <w:rsid w:val="005D2DA2"/>
    <w:rsid w:val="005D3518"/>
    <w:rsid w:val="005E1668"/>
    <w:rsid w:val="005F6E0B"/>
    <w:rsid w:val="00614A2E"/>
    <w:rsid w:val="0062328F"/>
    <w:rsid w:val="00651267"/>
    <w:rsid w:val="00684BBC"/>
    <w:rsid w:val="006B4920"/>
    <w:rsid w:val="00700D7A"/>
    <w:rsid w:val="00704BB0"/>
    <w:rsid w:val="007361E7"/>
    <w:rsid w:val="007368EB"/>
    <w:rsid w:val="0078125F"/>
    <w:rsid w:val="007839B3"/>
    <w:rsid w:val="00785CAA"/>
    <w:rsid w:val="00794496"/>
    <w:rsid w:val="007967CC"/>
    <w:rsid w:val="0079745E"/>
    <w:rsid w:val="00797B40"/>
    <w:rsid w:val="007C43A4"/>
    <w:rsid w:val="007C7F7B"/>
    <w:rsid w:val="007D4D2D"/>
    <w:rsid w:val="007D685A"/>
    <w:rsid w:val="007E294E"/>
    <w:rsid w:val="007F5AD9"/>
    <w:rsid w:val="00811ADF"/>
    <w:rsid w:val="00865776"/>
    <w:rsid w:val="00865E81"/>
    <w:rsid w:val="00874D5D"/>
    <w:rsid w:val="00875D2C"/>
    <w:rsid w:val="008826B7"/>
    <w:rsid w:val="00891C60"/>
    <w:rsid w:val="008942F0"/>
    <w:rsid w:val="008A3541"/>
    <w:rsid w:val="008D45DB"/>
    <w:rsid w:val="0090214F"/>
    <w:rsid w:val="00902945"/>
    <w:rsid w:val="009163E6"/>
    <w:rsid w:val="009441AD"/>
    <w:rsid w:val="00955A71"/>
    <w:rsid w:val="009733C7"/>
    <w:rsid w:val="009760E8"/>
    <w:rsid w:val="009947BA"/>
    <w:rsid w:val="00997F41"/>
    <w:rsid w:val="009A284F"/>
    <w:rsid w:val="009C36F7"/>
    <w:rsid w:val="009C56B1"/>
    <w:rsid w:val="009D5226"/>
    <w:rsid w:val="009E2C65"/>
    <w:rsid w:val="009E2FD4"/>
    <w:rsid w:val="009F4F25"/>
    <w:rsid w:val="009F7D74"/>
    <w:rsid w:val="00A32324"/>
    <w:rsid w:val="00A52E65"/>
    <w:rsid w:val="00A64F4B"/>
    <w:rsid w:val="00A74400"/>
    <w:rsid w:val="00A9132B"/>
    <w:rsid w:val="00AA1A5A"/>
    <w:rsid w:val="00AB05CE"/>
    <w:rsid w:val="00AD23FB"/>
    <w:rsid w:val="00AF4A58"/>
    <w:rsid w:val="00B01612"/>
    <w:rsid w:val="00B07354"/>
    <w:rsid w:val="00B4202A"/>
    <w:rsid w:val="00B51172"/>
    <w:rsid w:val="00B579B5"/>
    <w:rsid w:val="00B612F8"/>
    <w:rsid w:val="00B61786"/>
    <w:rsid w:val="00B64999"/>
    <w:rsid w:val="00B71A57"/>
    <w:rsid w:val="00B7307A"/>
    <w:rsid w:val="00C02454"/>
    <w:rsid w:val="00C1479E"/>
    <w:rsid w:val="00C3026F"/>
    <w:rsid w:val="00C3477B"/>
    <w:rsid w:val="00C424DB"/>
    <w:rsid w:val="00C641A4"/>
    <w:rsid w:val="00C6440F"/>
    <w:rsid w:val="00C85956"/>
    <w:rsid w:val="00C94CE5"/>
    <w:rsid w:val="00C9733D"/>
    <w:rsid w:val="00CA3783"/>
    <w:rsid w:val="00CB23F4"/>
    <w:rsid w:val="00CF5EFB"/>
    <w:rsid w:val="00D077B7"/>
    <w:rsid w:val="00D116C9"/>
    <w:rsid w:val="00D136E4"/>
    <w:rsid w:val="00D5334D"/>
    <w:rsid w:val="00D5523D"/>
    <w:rsid w:val="00D944DF"/>
    <w:rsid w:val="00DA1B0F"/>
    <w:rsid w:val="00DD110C"/>
    <w:rsid w:val="00DE6D53"/>
    <w:rsid w:val="00E00537"/>
    <w:rsid w:val="00E06E39"/>
    <w:rsid w:val="00E07D73"/>
    <w:rsid w:val="00E141BD"/>
    <w:rsid w:val="00E17D18"/>
    <w:rsid w:val="00E30E67"/>
    <w:rsid w:val="00EB29DD"/>
    <w:rsid w:val="00EB560E"/>
    <w:rsid w:val="00EF7BFF"/>
    <w:rsid w:val="00F02A8F"/>
    <w:rsid w:val="00F513E0"/>
    <w:rsid w:val="00F566DA"/>
    <w:rsid w:val="00F7663F"/>
    <w:rsid w:val="00F84F5E"/>
    <w:rsid w:val="00FC2198"/>
    <w:rsid w:val="00FC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180B8D"/>
  <w15:docId w15:val="{BA1A0C7B-FD71-4223-96FF-8D883EC78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947BA"/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9947BA"/>
  </w:style>
  <w:style w:type="character" w:styleId="Hiperveza">
    <w:name w:val="Hyperlink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923F4"/>
    <w:pPr>
      <w:spacing w:before="0"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923F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4923F4"/>
    <w:rPr>
      <w:vertAlign w:val="superscript"/>
    </w:rPr>
  </w:style>
  <w:style w:type="paragraph" w:customStyle="1" w:styleId="Default">
    <w:name w:val="Default"/>
    <w:rsid w:val="0025423B"/>
    <w:pPr>
      <w:autoSpaceDE w:val="0"/>
      <w:autoSpaceDN w:val="0"/>
      <w:adjustRightInd w:val="0"/>
      <w:spacing w:before="0" w:after="0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  <w:style w:type="paragraph" w:styleId="Tijeloteksta3">
    <w:name w:val="Body Text 3"/>
    <w:basedOn w:val="Normal"/>
    <w:link w:val="Tijeloteksta3Char"/>
    <w:rsid w:val="00B51172"/>
    <w:pPr>
      <w:spacing w:before="0" w:after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Tijeloteksta3Char">
    <w:name w:val="Tijelo teksta 3 Char"/>
    <w:basedOn w:val="Zadanifontodlomka"/>
    <w:link w:val="Tijeloteksta3"/>
    <w:rsid w:val="00B51172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AB05C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B05CE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B05C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B05C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B05CE"/>
    <w:rPr>
      <w:b/>
      <w:bCs/>
      <w:sz w:val="20"/>
      <w:szCs w:val="20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201D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urilic2011@gmail.com" TargetMode="External"/><Relationship Id="rId13" Type="http://schemas.openxmlformats.org/officeDocument/2006/relationships/hyperlink" Target="http://www.unizd.hr/Portals/3/Nastavni%20materijali/Ispravke%20i%20dopune%20za%20Povijest%20Rima%202016_2017.pdf" TargetMode="External"/><Relationship Id="rId18" Type="http://schemas.openxmlformats.org/officeDocument/2006/relationships/hyperlink" Target="http://www.unizd.hr/Portals/0/doc/doc_pdf_dokumenti/pravilnici/pravilnik_o_stegovnoj_odgovornosti_studenata_20150917.pdf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mailto:akurilic@unizd.hr" TargetMode="External"/><Relationship Id="rId12" Type="http://schemas.openxmlformats.org/officeDocument/2006/relationships/hyperlink" Target="http://www.unizd.hr/Portals/3/Nastavni%20materijali/Nastavni%20materijali%20za%20predmet%20Povijest%20Rima%202016_2017.pdf" TargetMode="External"/><Relationship Id="rId17" Type="http://schemas.openxmlformats.org/officeDocument/2006/relationships/hyperlink" Target="http://www.unizd.hr/Portals/3/Nastavni%20materijali/Ispravke%20i%20dopune%20za%20Povijest%20Rima%202016_2017.pdf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unizd.hr/Portals/3/Nastavni%20materijali/Nastavni%20materijali%20za%20predmet%20Povijest%20Rima%202016_2017.pdf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kbaljkas23@unizd.hr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www.perseus.tufts.edu/hopper/" TargetMode="External"/><Relationship Id="rId23" Type="http://schemas.openxmlformats.org/officeDocument/2006/relationships/header" Target="header3.xml"/><Relationship Id="rId10" Type="http://schemas.openxmlformats.org/officeDocument/2006/relationships/hyperlink" Target="mailto:akurilic2011@gmail.com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kurilic@unizd.hr" TargetMode="External"/><Relationship Id="rId14" Type="http://schemas.openxmlformats.org/officeDocument/2006/relationships/hyperlink" Target="http://www.perseus.tufts.edu/hopper/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CC9D0-DABC-4679-B263-6289029DE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2213</Words>
  <Characters>12616</Characters>
  <Application>Microsoft Office Word</Application>
  <DocSecurity>0</DocSecurity>
  <Lines>105</Lines>
  <Paragraphs>29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Narcisa Lovrić</cp:lastModifiedBy>
  <cp:revision>2</cp:revision>
  <cp:lastPrinted>2022-10-18T09:55:00Z</cp:lastPrinted>
  <dcterms:created xsi:type="dcterms:W3CDTF">2025-09-28T06:04:00Z</dcterms:created>
  <dcterms:modified xsi:type="dcterms:W3CDTF">2025-09-28T06:04:00Z</dcterms:modified>
</cp:coreProperties>
</file>