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32D34" w:rsidRDefault="00662BDC" w:rsidP="00662B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32D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Povijest JI Europe u srednjem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32D34" w:rsidRDefault="00662BDC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32D34">
              <w:rPr>
                <w:rFonts w:ascii="Times New Roman" w:hAnsi="Times New Roman" w:cs="Times New Roman"/>
                <w:sz w:val="20"/>
                <w:szCs w:val="20"/>
              </w:rPr>
              <w:t>dvopredmetni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662BDC" w:rsidRDefault="00662BD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62B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62BD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4793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1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4793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479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479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479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479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479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4793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479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62BDC" w:rsidRPr="00607F61" w:rsidRDefault="00662BDC" w:rsidP="00662BD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mala dvorana, DHM:</w:t>
            </w:r>
          </w:p>
          <w:p w:rsidR="009A284F" w:rsidRPr="00662BDC" w:rsidRDefault="00662BDC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 8-11 (P)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2B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62BD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07F61">
              <w:rPr>
                <w:rFonts w:ascii="Times New Roman" w:hAnsi="Times New Roman" w:cs="Times New Roman"/>
                <w:sz w:val="18"/>
                <w:szCs w:val="20"/>
              </w:rPr>
              <w:t>7.10.2019.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2B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632D34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32D34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10-11:30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4793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E4868" w:rsidRPr="002E4868" w:rsidRDefault="002E4868" w:rsidP="002E4868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 w:rsidRPr="002E4868">
              <w:rPr>
                <w:noProof/>
                <w:sz w:val="20"/>
                <w:szCs w:val="20"/>
              </w:rPr>
              <w:t xml:space="preserve">PPD1 </w:t>
            </w:r>
            <w:r w:rsidRPr="002E4868">
              <w:rPr>
                <w:noProof/>
                <w:sz w:val="20"/>
                <w:szCs w:val="20"/>
                <w:lang w:val="hr-HR"/>
              </w:rPr>
              <w:t>–</w:t>
            </w:r>
            <w:r w:rsidRPr="002E4868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2E4868" w:rsidRPr="002E4868" w:rsidRDefault="002E4868" w:rsidP="002E4868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2E4868">
              <w:rPr>
                <w:noProof/>
                <w:sz w:val="20"/>
                <w:szCs w:val="20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PPD3 – zapamtiti ključne osobe iz pojedinih povijesnih razdoblja i prepričati temeljne podatke o njima,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PPD4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PPD5 – zapamtiti i opisati temeljne vrste povijesne literature i izvora,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PPD6 – zapamtiti i opisati historiografske pravce i škole te valjano koristiti povijesnu terminologiju,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PPD7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PPD8 – prepoznati što je to povijesna interpretacija te prosuditi vrijednost pojedinih povijesnih interpretacija,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PPD9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PPD10 – usporediti povijesne procese u različitim razdobljima, odnosno povezati različite povijesne procese,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PPD11 – izložiti razne vrste povijesne literature i izvora,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PPD12 – napisati jasan i koherentan rad u kojemu se prikazuje određena povijesna tema,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PPD13 – identificirati i objasniti temeljna načela funkcioniranja osnovnoškolske i srednjoškolske nastave povijesti, </w:t>
            </w:r>
          </w:p>
          <w:p w:rsidR="00785CAA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PPD14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1D1D2E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1D1D2E">
              <w:rPr>
                <w:rFonts w:ascii="Times New Roman" w:hAnsi="Times New Roman" w:cs="Times New Roman"/>
                <w:sz w:val="20"/>
                <w:szCs w:val="20"/>
              </w:rPr>
              <w:t>Studenti su obavezni prisustvovati na 70% sati. Prisutnost na nastavi mora biti aktivna. To znači da se od studenata očekuje da dolaze spremni na nastavu i da odrade sve prethodno zadane obaveze i zadatke (npr. čitanje tekstova).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62BDC" w:rsidRDefault="00662BDC" w:rsidP="00662B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27.01.2019.</w:t>
            </w:r>
          </w:p>
          <w:p w:rsidR="009A284F" w:rsidRDefault="00662BDC" w:rsidP="00662B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10.02.2019.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8B5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662BDC" w:rsidRDefault="00662BDC" w:rsidP="00662B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7.9.2020.</w:t>
            </w:r>
          </w:p>
          <w:p w:rsidR="009A284F" w:rsidRDefault="00662BDC" w:rsidP="00662B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3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studenate s političkim, društvenim, gospodarskim, kulturnim i vjerskim procesima na području JI Europe u srednjem vijeku. 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tudenti trebaju ovladati kronologijom i pravilnim tumačenjem povijesnih procesa, razumjevajući uzročno-posljedične veze.</w:t>
            </w:r>
          </w:p>
          <w:p w:rsidR="009A284F" w:rsidRPr="009947B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1. Uvodno predavanje – upoznavanje studenata s predmetom, njihovim obavezama i ispitnom literaturom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2. Seobe južnih Slavena, njihova vjera, oblikovanje i razvoj društvenog uređenja, nastanak prvih država i odnos sa susjedima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3. Povijest Bizanta u ranom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4. Povijest Bizanta u razvijenom srednjem vijeku – najznačajniji politički događaji i 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5. Srednjovjekovna povijest Raške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6. Povijest Duklje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7. Bugarska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8. Makedonija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9. Povijest Bosne i Hercegovine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10. Povijest Slovenije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13. Oblikovanje i razvitak  kulturnih zajedništva, razvoj školstva, sveučilišta, znanosti i umjetnosti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 td.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99999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15. Zaključno predavanje</w:t>
            </w:r>
          </w:p>
          <w:p w:rsidR="009A284F" w:rsidRPr="00DE6D53" w:rsidRDefault="00662BDC" w:rsidP="00662B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M. Brandt,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Srednjovjekovno doba povijesnog razvitka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1980.  (Odjeljci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srednjoj i jugoistočnoj Europi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Historija naroda Jugoslavije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sv.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I,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1953. (Sve osim poglavlja I, II, VI, XI i XIV)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3. G. Ostrogorski,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Istorija Vizantije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Zagreb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8B5F41" w:rsidRDefault="00662BDC" w:rsidP="008B5F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4. J. Matuz,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Osmansko carstvo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1992, 9-51.</w:t>
            </w:r>
            <w:r w:rsidR="008B5F41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9A284F" w:rsidRPr="008B5F41" w:rsidRDefault="008B5F41" w:rsidP="008B5F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5. D. Obolensky,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The Byzantine Commonwealth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London, 1971.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N. Budak,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Prilog valorizaciji humsko-dukljanskog kulturnog područja u prvim fazama njegova razvitka (do 12. st.)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Starohrvatska prosvjeta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ser. III, sv. 16, Split,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1987: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125-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</w:t>
            </w:r>
          </w:p>
          <w:p w:rsidR="00662BDC" w:rsidRPr="00607F61" w:rsidRDefault="00662BDC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I. Prlender,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Sporazum u Tati 1426. i Žigmundovi obrambeni sustavi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XLIV, Zagreb, 1991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23-41.</w:t>
            </w:r>
          </w:p>
          <w:p w:rsidR="00662BDC" w:rsidRPr="00607F61" w:rsidRDefault="00662BDC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P. Wandycz,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Cijena slobode. Povijest Srednjoistočne Europe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  <w:p w:rsidR="00662BDC" w:rsidRPr="00607F61" w:rsidRDefault="00662BDC" w:rsidP="008B5F41">
            <w:pPr>
              <w:tabs>
                <w:tab w:val="right" w:pos="727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4. F. Longvort,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Stvaranje Istočne Evrope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Beograd, 2002.</w:t>
            </w:r>
            <w:r w:rsidR="008B5F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Hanak,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Povijest Mađarske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1995.</w:t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I. Prlender, 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Totius gentis metropolim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LI, Zagreb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1998: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1-16.</w:t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J. F. Noël,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Sveto Rimsko Carstvo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1998.</w:t>
            </w:r>
          </w:p>
          <w:p w:rsidR="009A284F" w:rsidRPr="009947BA" w:rsidRDefault="008B5F41" w:rsidP="00662B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Štih, V. Simoniti,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Slovenska povijest do prosvjetiteljstva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479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479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479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479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479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479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479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479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479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479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dijela ispita koju mogu zamijeniti uspješno položen kolokvij I. i II.,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pjehu na usmenom dijelu ispita </w:t>
            </w: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te prisutnosti i pripremi za predavanje.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4793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36" w:rsidRDefault="00447936" w:rsidP="009947BA">
      <w:pPr>
        <w:spacing w:before="0" w:after="0"/>
      </w:pPr>
      <w:r>
        <w:separator/>
      </w:r>
    </w:p>
  </w:endnote>
  <w:endnote w:type="continuationSeparator" w:id="0">
    <w:p w:rsidR="00447936" w:rsidRDefault="004479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36" w:rsidRDefault="00447936" w:rsidP="009947BA">
      <w:pPr>
        <w:spacing w:before="0" w:after="0"/>
      </w:pPr>
      <w:r>
        <w:separator/>
      </w:r>
    </w:p>
  </w:footnote>
  <w:footnote w:type="continuationSeparator" w:id="0">
    <w:p w:rsidR="00447936" w:rsidRDefault="0044793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D1D2E"/>
    <w:rsid w:val="0022722C"/>
    <w:rsid w:val="002611E3"/>
    <w:rsid w:val="0028545A"/>
    <w:rsid w:val="002E1CE6"/>
    <w:rsid w:val="002E4868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47936"/>
    <w:rsid w:val="00453362"/>
    <w:rsid w:val="00457A77"/>
    <w:rsid w:val="00461219"/>
    <w:rsid w:val="00466FA5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32D34"/>
    <w:rsid w:val="00662BDC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B5F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82D56"/>
    <w:rsid w:val="00D944DF"/>
    <w:rsid w:val="00DD110C"/>
    <w:rsid w:val="00DE6D53"/>
    <w:rsid w:val="00E06E39"/>
    <w:rsid w:val="00E07D73"/>
    <w:rsid w:val="00E17D18"/>
    <w:rsid w:val="00E30E67"/>
    <w:rsid w:val="00ED35F8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E486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E486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18AB-F4AB-4934-8072-EC5E2949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7</cp:revision>
  <dcterms:created xsi:type="dcterms:W3CDTF">2019-09-10T13:51:00Z</dcterms:created>
  <dcterms:modified xsi:type="dcterms:W3CDTF">2019-09-25T10:53:00Z</dcterms:modified>
</cp:coreProperties>
</file>