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672295E" w:rsidR="004B553E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4C90FF4" w:rsidR="004B553E" w:rsidRPr="0017531F" w:rsidRDefault="0003045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95CA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95CA3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68A1471" w:rsidR="004B553E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Dubrovačka Republika u vrijeme humanizma i renesanse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BAEDA41" w:rsidR="004B553E" w:rsidRPr="0017531F" w:rsidRDefault="00F701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E43C7EF" w:rsidR="004B553E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diplomski sveučilišni studij povijesti (jednopredmetni i 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172B633" w:rsidR="004B553E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311C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A8CE9DC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39BD932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768B39B" w:rsidR="004B553E" w:rsidRPr="0017531F" w:rsidRDefault="009311C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2752446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0E44F4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C784B01" w:rsidR="004B553E" w:rsidRPr="0017531F" w:rsidRDefault="00931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1C4D94CF" w:rsidR="00393964" w:rsidRPr="0017531F" w:rsidRDefault="009311C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212CFB1" w:rsidR="00393964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DB4ADF" w:rsidR="00393964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D0BEF7" w:rsidR="00453362" w:rsidRPr="0017531F" w:rsidRDefault="0003045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93AC5C0" w:rsidR="00453362" w:rsidRPr="0017531F" w:rsidRDefault="0003045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EC11D2E" w:rsidR="00453362" w:rsidRPr="0017531F" w:rsidRDefault="0003045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2E3F8E8" w:rsidR="00453362" w:rsidRPr="0017531F" w:rsidRDefault="00931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1896406" w:rsidR="00453362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920FDE8" w:rsidR="00453362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6B68E89" w:rsidR="00453362" w:rsidRPr="00030458" w:rsidRDefault="00F95CA3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BDFDC53" w:rsidR="00453362" w:rsidRPr="00030458" w:rsidRDefault="00F95CA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6C3AAE1" w:rsidR="00453362" w:rsidRPr="00030458" w:rsidRDefault="000304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</w:rPr>
              <w:t>N</w:t>
            </w:r>
            <w:r w:rsidRPr="00030458">
              <w:rPr>
                <w:rFonts w:ascii="Merriweather" w:hAnsi="Merriweather" w:cs="Times New Roman"/>
                <w:sz w:val="18"/>
              </w:rPr>
              <w:t>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7468F60" w:rsidR="00453362" w:rsidRPr="0017531F" w:rsidRDefault="000304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E9B8A0A" w:rsidR="00030458" w:rsidRPr="0017531F" w:rsidRDefault="009311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030458" w:rsidRPr="00FE453C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08795002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616457A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3D64AD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4CD00866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F3E1E3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0CA58EBD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31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23B4056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studenti/ce će se osposobiti za prepoznavanje, analiziranje te interpretiranje temeljnih procesa društveno-političkih, gospodarskih, vjerskih i kulturoloških struktura Dubrovačke Republike na razmeđi kasnosrednjovjekovlja i ranog novog vijeka;</w:t>
            </w:r>
          </w:p>
          <w:p w14:paraId="361FE10F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studenti/ce će se upoznati s osnovnim teorijskim i metodološkim pretpostavkama za promišljanje problemskih sklopova u okviru komparativnog povijesnog pristupa;</w:t>
            </w:r>
          </w:p>
          <w:p w14:paraId="0009D0AD" w14:textId="77777777" w:rsidR="00030458" w:rsidRPr="00030458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uvažavajući sve plodonosne metodološke obrasce historijske znanosti, studenti/ce će se osposobiti za sagledavanje cjelovitosti povijesti dubrovačke države, kako u kontekstu velikih regija europske povijesti, tako i u kontekstu nacionalne povijesnice;</w:t>
            </w:r>
          </w:p>
          <w:p w14:paraId="13972743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- studenti/ce će znati definirati, tumačiti te koristiti osnovne pojmove aktualne na prostoru Dubrovnika u razdoblju humanizma i renesanse te okolnih zemalja s kojima je grad ostvarivao kontakte </w:t>
            </w:r>
          </w:p>
          <w:p w14:paraId="186784A7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studenti/ce će biti upoznati s opsežnom stručnom literaturom te će se osposobiti za vještine njezinog kritičkog vrednovanja</w:t>
            </w:r>
          </w:p>
          <w:p w14:paraId="5658A813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- studenti/ce će savladati temeljna znanja o povijesti i značaju jedne od ključnih civilizacija Mediterana u razdoblju kasnog srednjeg vijeka </w:t>
            </w:r>
          </w:p>
          <w:p w14:paraId="2234BD97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- studenti/ce će biti meritorni valorizirati i smjestiti Dubrovnik i njegovu bogatu srednjovjekovnu prošlost u kontekst okružja ostalih tada aktualnih civilizacija Sredozemlja </w:t>
            </w:r>
          </w:p>
          <w:p w14:paraId="13E2A08B" w14:textId="5C5A17C8" w:rsidR="00310F9A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studenti/ce će temeljito upoznati dalekosežnu i značajnu ulogu Venecije, Ugarske, Bosne i Huma, Osmanskog Carstva i njihovog utjecaja na dubrovačku prošlost u razdoblju humanizma i renesanse</w:t>
            </w:r>
          </w:p>
        </w:tc>
      </w:tr>
      <w:tr w:rsidR="00C17C5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A5BC0AF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1CFBC362" w14:textId="77777777" w:rsidR="00C17C55" w:rsidRPr="0039710B" w:rsidRDefault="00C17C55" w:rsidP="00C17C55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18336DC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FD7AEA">
              <w:rPr>
                <w:noProof/>
                <w:sz w:val="18"/>
                <w:szCs w:val="18"/>
                <w:lang w:val="hr-HR"/>
              </w:rPr>
              <w:t>historiografske metodologije,</w:t>
            </w:r>
          </w:p>
          <w:p w14:paraId="21DC4880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1AD62148" w14:textId="77777777" w:rsidR="00C17C55" w:rsidRPr="00FD7AEA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FD7AEA">
              <w:rPr>
                <w:noProof/>
                <w:sz w:val="18"/>
                <w:szCs w:val="18"/>
                <w:lang w:val="hr-HR"/>
              </w:rPr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23C790C6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3A09D44F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2622AAC3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FD7AEA">
              <w:rPr>
                <w:noProof/>
                <w:sz w:val="18"/>
                <w:szCs w:val="18"/>
                <w:lang w:val="hr-HR"/>
              </w:rPr>
              <w:t>samostalno istraživati i analizirati razne vrste povijesne građe,</w:t>
            </w:r>
          </w:p>
          <w:p w14:paraId="1AFDC4B9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FD7AEA">
              <w:rPr>
                <w:noProof/>
                <w:sz w:val="18"/>
                <w:szCs w:val="18"/>
                <w:lang w:val="hr-HR"/>
              </w:rPr>
              <w:t>pisati stručne i znanstvene radove na osnovi samostalnog proučavanja povijesnih izvora poštujući načela znanstvene metodologije i profesionalne etike,</w:t>
            </w:r>
          </w:p>
          <w:p w14:paraId="1470A46F" w14:textId="77777777" w:rsidR="00C17C55" w:rsidRPr="0039710B" w:rsidRDefault="00C17C55" w:rsidP="00C17C55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4060E4C8" w14:textId="77777777" w:rsidR="00C17C55" w:rsidRPr="0039710B" w:rsidRDefault="00C17C55" w:rsidP="00C17C5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603597CF" w14:textId="77777777" w:rsidR="00C17C55" w:rsidRPr="0039710B" w:rsidRDefault="00C17C55" w:rsidP="00C17C5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30DC129" w14:textId="77777777" w:rsidR="00C17C55" w:rsidRPr="0039710B" w:rsidRDefault="00C17C55" w:rsidP="00C17C5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oblikovati i primjenjivati različite strategije za praćenje, provjeravanje i vrednovanje učeničkih postignuća u nastavi povijesti,</w:t>
            </w:r>
          </w:p>
          <w:p w14:paraId="41B7F705" w14:textId="77777777" w:rsidR="00C17C55" w:rsidRPr="0039710B" w:rsidRDefault="00C17C55" w:rsidP="00C17C5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498C4C5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710B">
              <w:rPr>
                <w:noProof/>
                <w:sz w:val="18"/>
                <w:szCs w:val="18"/>
              </w:rPr>
              <w:t>DPJ15 –</w:t>
            </w:r>
            <w:r w:rsidRPr="00FD7AEA">
              <w:rPr>
                <w:noProof/>
                <w:sz w:val="18"/>
                <w:szCs w:val="18"/>
              </w:rPr>
              <w:t xml:space="preserve"> </w:t>
            </w:r>
            <w:r w:rsidRPr="00FD7AEA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C17C5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17C5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18DAA0C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EFE32C2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6FF4C81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3DA225E1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17C5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15FABE8F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882FE4C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17C5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23A05E0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A4D329E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17C5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76904D6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030458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C17C5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ECC9A83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A57C894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17C5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F68C504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C17C5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15B190D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C17C5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C17C55" w:rsidRPr="0017531F" w14:paraId="1F1C7616" w14:textId="77777777" w:rsidTr="00066601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32A0C09" w14:textId="056E373C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Kolegij uvodi studente/ice u poznavanje temeljnih procesa sazrijevanja političko-društvenih, gospodarskih, vjerskih i kulturoloških struktura Dubrovačke Republike koji će joj omogućiti njezin veišestoljetni opstanak u međunarodnoj zajednici. Navedeni će nastavni ciljevi biti kontekstualizirani usporednim primjerima unutar jadranskog i mediteranskog prostora. Izvan nastavnog vidokruga neće ostati reprezentativne teme koje povijesnicu tipične mediteranske 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lastRenderedPageBreak/>
              <w:t>republike nerazdvojno vežu uz povijest zemalja kopnenog joj okruženja. Dakle, pristup je karakteriziran osvještavanjem neophodnosti problemskog kritičkog kontekstualiziranja povijesti Dubrovačke Republike u okvirima velikih regija europske povijesti kasnosrednjovjekovalja i ranomodernog doba. Naravno, povijest Dubrovačke Republike biti će kontekstualizirana i u korpus nacionalne povijesti. Naglasiti je da uz u suvremenoj historiografiji naglašeno prisutnih metodoloških pristupa neće biti zanemareni ni plodonosni dosezi "tradicionalne" historiografije.</w:t>
            </w:r>
          </w:p>
        </w:tc>
      </w:tr>
      <w:tr w:rsidR="00C17C5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315BF079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1. Uvodno predavanje: upoznavanje s kolegijem - ciljevi, metode, izvori i literatura, studentska prava i obveze. Opis sadržaja nastavnih jedinica i načina njihove obrade. </w:t>
            </w:r>
          </w:p>
          <w:p w14:paraId="2F251D1D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3DDA9C21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2. Srednjovjekovni Dubrovnik: prostor </w:t>
            </w:r>
          </w:p>
          <w:p w14:paraId="06A4797B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ED50ED7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3. Političko uređenje, ustojstvo vlasti i izbor službenika u Dubrovačkoj Republici</w:t>
            </w:r>
          </w:p>
          <w:p w14:paraId="7EA73FEB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14C1746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4. Crkvene prilike (osnutak Dubrovačke biskupije, aktivni katolički crkveni redovi na prostoru grada, njihova uloga i značaj samostana, prisutnost drugih vjeroispovijesti, međureligijski odnosi i prožimanja)</w:t>
            </w:r>
          </w:p>
          <w:p w14:paraId="0F25D0D8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8C99E0D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5. Blagdani: državni i crkveni</w:t>
            </w:r>
          </w:p>
          <w:p w14:paraId="29C11950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FF4DB91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6. Društveni slojevi</w:t>
            </w:r>
          </w:p>
          <w:p w14:paraId="1F982AC9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BAE2415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7. Veze Dubrovnika s okolnim zemljama</w:t>
            </w:r>
          </w:p>
          <w:p w14:paraId="52AB02E8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059B70DA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8. Agrarni odnosi </w:t>
            </w:r>
          </w:p>
          <w:p w14:paraId="37450442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DC12021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9. Trgovina</w:t>
            </w:r>
          </w:p>
          <w:p w14:paraId="24FA8F1F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B5158ED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10. Obrti, bratovštine (strukovne i vjerske)</w:t>
            </w:r>
          </w:p>
          <w:p w14:paraId="3ACD4C92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0FF5A06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11. Diplomacija i odnosi sa susjedima</w:t>
            </w:r>
          </w:p>
          <w:p w14:paraId="0F2D81FB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FE03FF1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12. Znameniti Dubrovčani </w:t>
            </w:r>
          </w:p>
          <w:p w14:paraId="3901DE83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7C218E4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13. Znanost, školstvo, graditeljstvo, umjetnost i kultura</w:t>
            </w:r>
          </w:p>
          <w:p w14:paraId="0C419961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BA5DAB4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14. Širenje osmanskog imperija i povijesne mijene dubrovačkog identiteta</w:t>
            </w:r>
          </w:p>
          <w:p w14:paraId="34C41BA2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64F36F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15. Ponavljanje i sinteza</w:t>
            </w:r>
          </w:p>
          <w:p w14:paraId="6E3A408E" w14:textId="6FDA1A61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C17C5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B872730" w14:textId="77777777" w:rsidR="00C17C55" w:rsidRPr="00030458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1. Vinko Foretić,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Povijest Dubrovnika do 1808.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I dio, Od osnutka do 1526, Zagreb, 1980.</w:t>
            </w:r>
          </w:p>
          <w:p w14:paraId="3AF75A78" w14:textId="77777777" w:rsidR="00C17C55" w:rsidRPr="00030458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2. Zdenka Janeković-Römer,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Okvir slobode: dubrovačka vlastela između srednjovjekovlja i humanizma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1999.</w:t>
            </w:r>
          </w:p>
          <w:p w14:paraId="3E567527" w14:textId="77777777" w:rsidR="00C17C55" w:rsidRPr="00030458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3. Bernard Stulli,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Povijest Dubrovačke Republike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Dubrovnik-Zagreb,1989.</w:t>
            </w:r>
          </w:p>
          <w:p w14:paraId="0B89B5BE" w14:textId="15D91E8E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4. Nenad Vekarić,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Nevidljive pukotine: Dubrovački vlasteoski klanovi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2009.</w:t>
            </w:r>
          </w:p>
        </w:tc>
      </w:tr>
      <w:tr w:rsidR="00C17C5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8953184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/>
                <w:sz w:val="18"/>
                <w:szCs w:val="18"/>
              </w:rPr>
              <w:t>1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. Bariša Krekić, ur.,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The Urban Society of Eastern Europe in Premodern Times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London, 1987. </w:t>
            </w:r>
          </w:p>
          <w:p w14:paraId="2E994223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2. Zdenka Janeković Romer,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Višegradski ugovor temelj Dubrovačke Republike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Zagreb, 2003. </w:t>
            </w:r>
          </w:p>
          <w:p w14:paraId="488B007F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3. Zdenko Zlatar,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Our Kingdom come - The Counter-Reformation, the Republic of Dubrovnik, and the Liberation of the Balkans Slavs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New York, 1992. </w:t>
            </w:r>
          </w:p>
          <w:p w14:paraId="179EE26E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4. Vesna Miović Perić,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Židovski geto u Dubrovačkoj Republici (1546-1808)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Zagreb-Dubrovnik, 2005. </w:t>
            </w:r>
          </w:p>
          <w:p w14:paraId="456144B7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5. Vesna Miović Perić,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Na razmeđu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Zagreb-Dubrovnik, 1997. </w:t>
            </w:r>
          </w:p>
          <w:p w14:paraId="3F960782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6. Vesna Miović,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Dubrovačka diplomacija u Istambulu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2003.</w:t>
            </w:r>
          </w:p>
          <w:p w14:paraId="79AAD6B2" w14:textId="77777777" w:rsidR="00C17C55" w:rsidRPr="00030458" w:rsidRDefault="00C17C55" w:rsidP="00C17C5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7. Ivica Prlender,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Srednjovjekovni Dubrovnik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Zagreb, 2013.</w:t>
            </w:r>
          </w:p>
          <w:p w14:paraId="29FB6E04" w14:textId="77777777" w:rsidR="00C17C55" w:rsidRPr="00030458" w:rsidRDefault="00C17C55" w:rsidP="00C17C55">
            <w:pPr>
              <w:pStyle w:val="FootnoteText"/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Robin Harris, </w:t>
            </w:r>
            <w:r w:rsidRPr="00030458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Dubrovnika</w:t>
            </w: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2006. </w:t>
            </w:r>
          </w:p>
          <w:p w14:paraId="2DB852F7" w14:textId="77777777" w:rsidR="00C17C55" w:rsidRPr="00030458" w:rsidRDefault="00C17C55" w:rsidP="00C17C55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30458">
              <w:rPr>
                <w:rFonts w:ascii="Merriweather" w:hAnsi="Merriweather"/>
                <w:bCs/>
                <w:sz w:val="18"/>
                <w:szCs w:val="18"/>
              </w:rPr>
              <w:t xml:space="preserve">9. Bariša </w:t>
            </w:r>
            <w:r w:rsidRPr="00030458">
              <w:rPr>
                <w:rFonts w:ascii="Merriweather" w:hAnsi="Merriweather"/>
                <w:sz w:val="18"/>
                <w:szCs w:val="18"/>
              </w:rPr>
              <w:t xml:space="preserve">Krekić, </w:t>
            </w:r>
            <w:r w:rsidRPr="00030458">
              <w:rPr>
                <w:rFonts w:ascii="Merriweather" w:hAnsi="Merriweather"/>
                <w:i/>
                <w:sz w:val="18"/>
                <w:szCs w:val="18"/>
              </w:rPr>
              <w:t>Dubrovnik in the 14th and 15th centuries: A City between East and West</w:t>
            </w:r>
            <w:r w:rsidRPr="00030458">
              <w:rPr>
                <w:rFonts w:ascii="Merriweather" w:hAnsi="Merriweather"/>
                <w:sz w:val="18"/>
                <w:szCs w:val="18"/>
              </w:rPr>
              <w:t>, Norman, 1972.</w:t>
            </w:r>
          </w:p>
          <w:p w14:paraId="13539A76" w14:textId="77777777" w:rsidR="00C17C55" w:rsidRPr="00030458" w:rsidRDefault="00C17C55" w:rsidP="00C17C55">
            <w:pPr>
              <w:pStyle w:val="FootnoteText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10. 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Lovro Kunčević,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Mit o Dubrovniku: diskursi o identitetu renesansnog Grada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2015.</w:t>
            </w:r>
          </w:p>
          <w:p w14:paraId="09595459" w14:textId="77777777" w:rsidR="00C17C55" w:rsidRPr="00030458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11. Jorjo Tadić,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Promet putnika u starom Dubrovniku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Dubrovnik, 1939.</w:t>
            </w:r>
          </w:p>
          <w:p w14:paraId="63D07860" w14:textId="430585A4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12. Nenad Vekarić,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Nevidljive pukotine: Dubrovački vlasteoski klanovi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2009.</w:t>
            </w:r>
          </w:p>
        </w:tc>
      </w:tr>
      <w:tr w:rsidR="00C17C5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17C5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17C5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C17C55" w:rsidRPr="0017531F" w:rsidRDefault="00C17C55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C17C55" w:rsidRPr="0017531F" w:rsidRDefault="00C17C55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C17C5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C17C55" w:rsidRPr="0017531F" w:rsidRDefault="00C17C55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B5717B6" w:rsidR="00C17C55" w:rsidRPr="0017531F" w:rsidRDefault="009311C3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C17C55" w:rsidRPr="0017531F" w:rsidRDefault="00C17C55" w:rsidP="00C17C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C17C55" w:rsidRPr="0017531F" w:rsidRDefault="009311C3" w:rsidP="00C17C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C17C55" w:rsidRPr="0017531F" w:rsidRDefault="009311C3" w:rsidP="00C17C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7C5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C17C5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0FC8D62" w14:textId="77777777" w:rsidR="00C17C55" w:rsidRPr="00030458" w:rsidRDefault="00C17C55" w:rsidP="00C17C5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14:paraId="73C8ABCF" w14:textId="77777777" w:rsidR="00C17C55" w:rsidRPr="00030458" w:rsidRDefault="00C17C55" w:rsidP="00C17C55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U slučaju neispunjavanja neke od obaveza studentu/ici neće biti dozvoljeno pristupanje završnom ispitu i ostvarivanje zaključne ocjene. </w:t>
            </w:r>
          </w:p>
          <w:p w14:paraId="646F7F3F" w14:textId="747421C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C17C5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3C34553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17C5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5473573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17C5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7DA74BD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17C5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2BD4929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17C5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2AC5CD8" w:rsidR="00C17C55" w:rsidRPr="00030458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C17C5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C17C55" w:rsidRPr="0017531F" w:rsidRDefault="009311C3" w:rsidP="00C17C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17C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17C5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C17C55" w:rsidRPr="0017531F" w:rsidRDefault="00C17C55" w:rsidP="00C17C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C17C55" w:rsidRPr="0017531F" w:rsidRDefault="00C17C55" w:rsidP="00C17C5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1399" w14:textId="77777777" w:rsidR="009311C3" w:rsidRDefault="009311C3" w:rsidP="009947BA">
      <w:pPr>
        <w:spacing w:before="0" w:after="0"/>
      </w:pPr>
      <w:r>
        <w:separator/>
      </w:r>
    </w:p>
  </w:endnote>
  <w:endnote w:type="continuationSeparator" w:id="0">
    <w:p w14:paraId="0122AA2A" w14:textId="77777777" w:rsidR="009311C3" w:rsidRDefault="009311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7499" w14:textId="77777777" w:rsidR="009311C3" w:rsidRDefault="009311C3" w:rsidP="009947BA">
      <w:pPr>
        <w:spacing w:before="0" w:after="0"/>
      </w:pPr>
      <w:r>
        <w:separator/>
      </w:r>
    </w:p>
  </w:footnote>
  <w:footnote w:type="continuationSeparator" w:id="0">
    <w:p w14:paraId="2E9F1C60" w14:textId="77777777" w:rsidR="009311C3" w:rsidRDefault="009311C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0458"/>
    <w:rsid w:val="000C0578"/>
    <w:rsid w:val="0010332B"/>
    <w:rsid w:val="001443A2"/>
    <w:rsid w:val="00150B32"/>
    <w:rsid w:val="0017531F"/>
    <w:rsid w:val="00197510"/>
    <w:rsid w:val="001A5B24"/>
    <w:rsid w:val="001C7C51"/>
    <w:rsid w:val="00226462"/>
    <w:rsid w:val="0022722C"/>
    <w:rsid w:val="0028545A"/>
    <w:rsid w:val="002C2F3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718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2BCC"/>
    <w:rsid w:val="00621D8C"/>
    <w:rsid w:val="0062328F"/>
    <w:rsid w:val="00684BBC"/>
    <w:rsid w:val="006A5476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4548"/>
    <w:rsid w:val="007D4D2D"/>
    <w:rsid w:val="008336F0"/>
    <w:rsid w:val="00865776"/>
    <w:rsid w:val="00874D5D"/>
    <w:rsid w:val="00891C60"/>
    <w:rsid w:val="008942F0"/>
    <w:rsid w:val="008D0801"/>
    <w:rsid w:val="008D45DB"/>
    <w:rsid w:val="0090214F"/>
    <w:rsid w:val="009163E6"/>
    <w:rsid w:val="009311C3"/>
    <w:rsid w:val="00950C63"/>
    <w:rsid w:val="009760E8"/>
    <w:rsid w:val="009947BA"/>
    <w:rsid w:val="00997F41"/>
    <w:rsid w:val="009A3A9D"/>
    <w:rsid w:val="009C56B1"/>
    <w:rsid w:val="009D5226"/>
    <w:rsid w:val="009E27E0"/>
    <w:rsid w:val="009E2FD4"/>
    <w:rsid w:val="00A06750"/>
    <w:rsid w:val="00A9132B"/>
    <w:rsid w:val="00AA1A5A"/>
    <w:rsid w:val="00AB46BD"/>
    <w:rsid w:val="00AD23FB"/>
    <w:rsid w:val="00B00048"/>
    <w:rsid w:val="00B71A57"/>
    <w:rsid w:val="00B7307A"/>
    <w:rsid w:val="00BD600D"/>
    <w:rsid w:val="00C02454"/>
    <w:rsid w:val="00C17C55"/>
    <w:rsid w:val="00C3477B"/>
    <w:rsid w:val="00C85956"/>
    <w:rsid w:val="00C9733D"/>
    <w:rsid w:val="00CA3783"/>
    <w:rsid w:val="00CB23F4"/>
    <w:rsid w:val="00D136E4"/>
    <w:rsid w:val="00D319E3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5B15"/>
    <w:rsid w:val="00F513E0"/>
    <w:rsid w:val="00F566DA"/>
    <w:rsid w:val="00F70131"/>
    <w:rsid w:val="00F82834"/>
    <w:rsid w:val="00F84F5E"/>
    <w:rsid w:val="00F95CA3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304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link w:val="NoSpacingChar"/>
    <w:qFormat/>
    <w:rsid w:val="00030458"/>
    <w:pPr>
      <w:spacing w:before="0" w:after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0304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D703A-7AA8-4EAB-AB35-5A7F01CD6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2021-02-12T11:27:00Z</cp:lastPrinted>
  <dcterms:created xsi:type="dcterms:W3CDTF">2024-05-21T06:35:00Z</dcterms:created>
  <dcterms:modified xsi:type="dcterms:W3CDTF">2024-05-21T09:07:00Z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